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1ABD" w14:textId="77777777" w:rsidR="00F80A5F" w:rsidRPr="00F80A5F" w:rsidRDefault="00F80A5F" w:rsidP="00F80A5F">
      <w:pPr>
        <w:widowControl w:val="0"/>
        <w:autoSpaceDE w:val="0"/>
        <w:autoSpaceDN w:val="0"/>
        <w:spacing w:before="7" w:after="0" w:line="240" w:lineRule="auto"/>
        <w:rPr>
          <w:rFonts w:eastAsia="Times New Roman"/>
          <w:lang w:val="en-US"/>
        </w:rPr>
      </w:pPr>
    </w:p>
    <w:p w14:paraId="502F6ACC" w14:textId="77777777" w:rsidR="00F80A5F" w:rsidRPr="00F80A5F" w:rsidRDefault="003814D3" w:rsidP="00F80A5F">
      <w:pPr>
        <w:widowControl w:val="0"/>
        <w:autoSpaceDE w:val="0"/>
        <w:autoSpaceDN w:val="0"/>
        <w:spacing w:after="0" w:line="20" w:lineRule="exact"/>
        <w:ind w:left="480"/>
        <w:rPr>
          <w:rFonts w:eastAsia="Times New Roman"/>
          <w:sz w:val="2"/>
          <w:lang w:val="en-US"/>
        </w:rPr>
      </w:pPr>
      <w:r>
        <w:rPr>
          <w:rFonts w:eastAsia="Times New Roman"/>
          <w:sz w:val="2"/>
          <w:lang w:val="en-US"/>
        </w:rPr>
      </w:r>
      <w:r>
        <w:rPr>
          <w:rFonts w:eastAsia="Times New Roman"/>
          <w:sz w:val="2"/>
          <w:lang w:val="en-US"/>
        </w:rPr>
        <w:pict w14:anchorId="1604DE30">
          <v:group id="_x0000_s2073" style="width:342pt;height:.5pt;mso-position-horizontal-relative:char;mso-position-vertical-relative:line" coordsize="6840,10">
            <v:line id="_x0000_s2074" style="position:absolute" from="0,5" to="6840,5" strokecolor="#231f20" strokeweight=".5pt"/>
            <w10:anchorlock/>
          </v:group>
        </w:pict>
      </w:r>
    </w:p>
    <w:p w14:paraId="4620FF68" w14:textId="77777777" w:rsidR="00F80A5F" w:rsidRPr="00F80A5F" w:rsidRDefault="00F80A5F" w:rsidP="00F80A5F">
      <w:pPr>
        <w:widowControl w:val="0"/>
        <w:autoSpaceDE w:val="0"/>
        <w:autoSpaceDN w:val="0"/>
        <w:spacing w:after="0" w:line="20" w:lineRule="exact"/>
        <w:rPr>
          <w:rFonts w:eastAsia="Times New Roman"/>
          <w:sz w:val="2"/>
          <w:lang w:val="en-US"/>
        </w:rPr>
        <w:sectPr w:rsidR="00F80A5F" w:rsidRPr="00F80A5F" w:rsidSect="00CC7394">
          <w:headerReference w:type="even" r:id="rId8"/>
          <w:headerReference w:type="default" r:id="rId9"/>
          <w:footerReference w:type="even" r:id="rId10"/>
          <w:footerReference w:type="default" r:id="rId11"/>
          <w:pgSz w:w="10318" w:h="14570" w:code="13"/>
          <w:pgMar w:top="1340" w:right="1140" w:bottom="420" w:left="1380" w:header="0" w:footer="1247" w:gutter="0"/>
          <w:pgNumType w:start="1"/>
          <w:cols w:space="720"/>
          <w:titlePg/>
          <w:docGrid w:linePitch="299"/>
        </w:sectPr>
      </w:pPr>
    </w:p>
    <w:p w14:paraId="7AF32247" w14:textId="65DF3004" w:rsidR="00F80A5F" w:rsidRPr="00F80A5F" w:rsidRDefault="00F80A5F" w:rsidP="00F80A5F">
      <w:pPr>
        <w:widowControl w:val="0"/>
        <w:autoSpaceDE w:val="0"/>
        <w:autoSpaceDN w:val="0"/>
        <w:spacing w:after="0" w:line="177" w:lineRule="exact"/>
        <w:ind w:left="480"/>
        <w:rPr>
          <w:rFonts w:eastAsia="Times New Roman"/>
          <w:sz w:val="16"/>
          <w:lang w:val="en-US"/>
        </w:rPr>
      </w:pPr>
      <w:r w:rsidRPr="00F80A5F">
        <w:rPr>
          <w:rFonts w:eastAsia="Times New Roman"/>
          <w:i/>
          <w:color w:val="231F20"/>
          <w:sz w:val="16"/>
          <w:lang w:val="en-US"/>
        </w:rPr>
        <w:t>Jurnal</w:t>
      </w:r>
      <w:r w:rsidRPr="00F80A5F">
        <w:rPr>
          <w:rFonts w:eastAsia="Times New Roman"/>
          <w:i/>
          <w:color w:val="231F20"/>
          <w:spacing w:val="-2"/>
          <w:sz w:val="16"/>
          <w:lang w:val="en-US"/>
        </w:rPr>
        <w:t xml:space="preserve"> </w:t>
      </w:r>
      <w:r w:rsidRPr="00F80A5F">
        <w:rPr>
          <w:rFonts w:eastAsia="Times New Roman"/>
          <w:i/>
          <w:color w:val="231F20"/>
          <w:sz w:val="16"/>
          <w:lang w:val="en-US"/>
        </w:rPr>
        <w:t>Syariah</w:t>
      </w:r>
      <w:r w:rsidRPr="00F80A5F">
        <w:rPr>
          <w:rFonts w:eastAsia="Times New Roman"/>
          <w:color w:val="231F20"/>
          <w:sz w:val="16"/>
          <w:lang w:val="en-US"/>
        </w:rPr>
        <w:t>,</w:t>
      </w:r>
      <w:r w:rsidRPr="00F80A5F">
        <w:rPr>
          <w:rFonts w:eastAsia="Times New Roman"/>
          <w:color w:val="231F20"/>
          <w:spacing w:val="-1"/>
          <w:sz w:val="16"/>
          <w:lang w:val="en-US"/>
        </w:rPr>
        <w:t xml:space="preserve"> </w:t>
      </w:r>
      <w:r w:rsidRPr="00F80A5F">
        <w:rPr>
          <w:rFonts w:eastAsia="Times New Roman"/>
          <w:color w:val="231F20"/>
          <w:sz w:val="16"/>
          <w:lang w:val="en-US"/>
        </w:rPr>
        <w:t>Jil.</w:t>
      </w:r>
      <w:r w:rsidRPr="00F80A5F">
        <w:rPr>
          <w:rFonts w:eastAsia="Times New Roman"/>
          <w:color w:val="231F20"/>
          <w:spacing w:val="-2"/>
          <w:sz w:val="16"/>
          <w:lang w:val="en-US"/>
        </w:rPr>
        <w:t xml:space="preserve"> </w:t>
      </w:r>
      <w:r w:rsidR="00635967">
        <w:rPr>
          <w:rFonts w:eastAsia="Times New Roman"/>
          <w:color w:val="231F20"/>
          <w:sz w:val="16"/>
          <w:lang w:val="en-US"/>
        </w:rPr>
        <w:t>30</w:t>
      </w:r>
      <w:r w:rsidRPr="00F80A5F">
        <w:rPr>
          <w:rFonts w:eastAsia="Times New Roman"/>
          <w:color w:val="231F20"/>
          <w:sz w:val="16"/>
          <w:lang w:val="en-US"/>
        </w:rPr>
        <w:t>,</w:t>
      </w:r>
      <w:r w:rsidRPr="00F80A5F">
        <w:rPr>
          <w:rFonts w:eastAsia="Times New Roman"/>
          <w:color w:val="231F20"/>
          <w:spacing w:val="-1"/>
          <w:sz w:val="16"/>
          <w:lang w:val="en-US"/>
        </w:rPr>
        <w:t xml:space="preserve"> </w:t>
      </w:r>
      <w:r w:rsidRPr="00F80A5F">
        <w:rPr>
          <w:rFonts w:eastAsia="Times New Roman"/>
          <w:color w:val="231F20"/>
          <w:sz w:val="16"/>
          <w:lang w:val="en-US"/>
        </w:rPr>
        <w:t>Bil.</w:t>
      </w:r>
      <w:r w:rsidRPr="00F80A5F">
        <w:rPr>
          <w:rFonts w:eastAsia="Times New Roman"/>
          <w:color w:val="231F20"/>
          <w:spacing w:val="-2"/>
          <w:sz w:val="16"/>
          <w:lang w:val="en-US"/>
        </w:rPr>
        <w:t xml:space="preserve"> </w:t>
      </w:r>
      <w:r w:rsidR="00635967">
        <w:rPr>
          <w:rFonts w:eastAsia="Times New Roman"/>
          <w:color w:val="231F20"/>
          <w:sz w:val="16"/>
          <w:lang w:val="en-US"/>
        </w:rPr>
        <w:t>1</w:t>
      </w:r>
      <w:r w:rsidRPr="00F80A5F">
        <w:rPr>
          <w:rFonts w:eastAsia="Times New Roman"/>
          <w:color w:val="231F20"/>
          <w:spacing w:val="-1"/>
          <w:sz w:val="16"/>
          <w:lang w:val="en-US"/>
        </w:rPr>
        <w:t xml:space="preserve"> </w:t>
      </w:r>
      <w:r w:rsidRPr="00F80A5F">
        <w:rPr>
          <w:rFonts w:eastAsia="Times New Roman"/>
          <w:color w:val="231F20"/>
          <w:sz w:val="16"/>
          <w:lang w:val="en-US"/>
        </w:rPr>
        <w:t>(20</w:t>
      </w:r>
      <w:r w:rsidR="00635967">
        <w:rPr>
          <w:rFonts w:eastAsia="Times New Roman"/>
          <w:color w:val="231F20"/>
          <w:sz w:val="16"/>
          <w:lang w:val="en-US"/>
        </w:rPr>
        <w:t>22</w:t>
      </w:r>
      <w:r w:rsidRPr="00F80A5F">
        <w:rPr>
          <w:rFonts w:eastAsia="Times New Roman"/>
          <w:color w:val="231F20"/>
          <w:sz w:val="16"/>
          <w:lang w:val="en-US"/>
        </w:rPr>
        <w:t>)</w:t>
      </w:r>
      <w:r w:rsidRPr="00F80A5F">
        <w:rPr>
          <w:rFonts w:eastAsia="Times New Roman"/>
          <w:color w:val="231F20"/>
          <w:spacing w:val="-2"/>
          <w:sz w:val="16"/>
          <w:lang w:val="en-US"/>
        </w:rPr>
        <w:t xml:space="preserve"> </w:t>
      </w:r>
      <w:r w:rsidR="00AA43C1">
        <w:rPr>
          <w:rFonts w:eastAsia="Times New Roman"/>
          <w:color w:val="231F20"/>
          <w:sz w:val="16"/>
          <w:lang w:val="en-US"/>
        </w:rPr>
        <w:t>287</w:t>
      </w:r>
      <w:r w:rsidRPr="00F80A5F">
        <w:rPr>
          <w:rFonts w:eastAsia="Times New Roman"/>
          <w:color w:val="231F20"/>
          <w:sz w:val="16"/>
          <w:lang w:val="en-US"/>
        </w:rPr>
        <w:t>-</w:t>
      </w:r>
      <w:r w:rsidR="00AA43C1">
        <w:rPr>
          <w:rFonts w:eastAsia="Times New Roman"/>
          <w:color w:val="231F20"/>
          <w:sz w:val="16"/>
          <w:lang w:val="en-US"/>
        </w:rPr>
        <w:t>302</w:t>
      </w:r>
    </w:p>
    <w:p w14:paraId="5C76F467" w14:textId="77777777" w:rsidR="00F80A5F" w:rsidRPr="00F80A5F" w:rsidRDefault="00F80A5F" w:rsidP="00F80A5F">
      <w:pPr>
        <w:widowControl w:val="0"/>
        <w:autoSpaceDE w:val="0"/>
        <w:autoSpaceDN w:val="0"/>
        <w:spacing w:after="0" w:line="174" w:lineRule="exact"/>
        <w:ind w:left="480"/>
        <w:rPr>
          <w:rFonts w:eastAsia="Times New Roman"/>
          <w:sz w:val="16"/>
          <w:lang w:val="en-US"/>
        </w:rPr>
      </w:pPr>
      <w:r w:rsidRPr="00F80A5F">
        <w:rPr>
          <w:rFonts w:eastAsia="Times New Roman"/>
          <w:b/>
          <w:color w:val="231F20"/>
          <w:sz w:val="16"/>
          <w:lang w:val="en-US"/>
        </w:rPr>
        <w:t>Print</w:t>
      </w:r>
      <w:r w:rsidRPr="00F80A5F">
        <w:rPr>
          <w:rFonts w:eastAsia="Times New Roman"/>
          <w:b/>
          <w:color w:val="231F20"/>
          <w:spacing w:val="-2"/>
          <w:sz w:val="16"/>
          <w:lang w:val="en-US"/>
        </w:rPr>
        <w:t xml:space="preserve"> </w:t>
      </w:r>
      <w:r w:rsidRPr="00F80A5F">
        <w:rPr>
          <w:rFonts w:eastAsia="Times New Roman"/>
          <w:b/>
          <w:color w:val="231F20"/>
          <w:sz w:val="16"/>
          <w:lang w:val="en-US"/>
        </w:rPr>
        <w:t>ISSN:</w:t>
      </w:r>
      <w:r w:rsidRPr="00F80A5F">
        <w:rPr>
          <w:rFonts w:eastAsia="Times New Roman"/>
          <w:b/>
          <w:color w:val="231F20"/>
          <w:spacing w:val="-2"/>
          <w:sz w:val="16"/>
          <w:lang w:val="en-US"/>
        </w:rPr>
        <w:t xml:space="preserve"> </w:t>
      </w:r>
      <w:r w:rsidRPr="00F80A5F">
        <w:rPr>
          <w:rFonts w:eastAsia="Times New Roman"/>
          <w:color w:val="231F20"/>
          <w:sz w:val="16"/>
          <w:lang w:val="en-US"/>
        </w:rPr>
        <w:t>0128-6730</w:t>
      </w:r>
    </w:p>
    <w:p w14:paraId="5A8B01F0" w14:textId="77777777" w:rsidR="00F80A5F" w:rsidRPr="00F80A5F" w:rsidRDefault="00F80A5F" w:rsidP="00F80A5F">
      <w:pPr>
        <w:widowControl w:val="0"/>
        <w:autoSpaceDE w:val="0"/>
        <w:autoSpaceDN w:val="0"/>
        <w:spacing w:after="0" w:line="180" w:lineRule="exact"/>
        <w:ind w:left="480"/>
        <w:rPr>
          <w:rFonts w:eastAsia="Times New Roman"/>
          <w:sz w:val="16"/>
          <w:lang w:val="en-US"/>
        </w:rPr>
      </w:pPr>
      <w:r w:rsidRPr="00F80A5F">
        <w:rPr>
          <w:rFonts w:eastAsia="Times New Roman"/>
          <w:b/>
          <w:color w:val="231F20"/>
          <w:sz w:val="16"/>
          <w:lang w:val="en-US"/>
        </w:rPr>
        <w:t>e-ISSN:</w:t>
      </w:r>
      <w:r w:rsidRPr="00F80A5F">
        <w:rPr>
          <w:rFonts w:eastAsia="Times New Roman"/>
          <w:b/>
          <w:color w:val="231F20"/>
          <w:spacing w:val="-1"/>
          <w:sz w:val="16"/>
          <w:lang w:val="en-US"/>
        </w:rPr>
        <w:t xml:space="preserve"> </w:t>
      </w:r>
      <w:r w:rsidRPr="00F80A5F">
        <w:rPr>
          <w:rFonts w:eastAsia="Times New Roman"/>
          <w:color w:val="231F20"/>
          <w:sz w:val="16"/>
          <w:lang w:val="en-US"/>
        </w:rPr>
        <w:t>0127-1237</w:t>
      </w:r>
    </w:p>
    <w:p w14:paraId="21D62AF5" w14:textId="77777777" w:rsidR="00F80A5F" w:rsidRPr="00F80A5F" w:rsidRDefault="00F80A5F" w:rsidP="00F80A5F">
      <w:pPr>
        <w:widowControl w:val="0"/>
        <w:autoSpaceDE w:val="0"/>
        <w:autoSpaceDN w:val="0"/>
        <w:spacing w:after="0" w:line="179" w:lineRule="exact"/>
        <w:ind w:right="344"/>
        <w:jc w:val="right"/>
        <w:rPr>
          <w:rFonts w:eastAsia="Times New Roman"/>
          <w:sz w:val="16"/>
          <w:lang w:val="en-US"/>
        </w:rPr>
      </w:pPr>
      <w:r w:rsidRPr="00F80A5F">
        <w:rPr>
          <w:rFonts w:eastAsia="Times New Roman"/>
          <w:lang w:val="en-US"/>
        </w:rPr>
        <w:br w:type="column"/>
      </w:r>
      <w:r w:rsidRPr="00F80A5F">
        <w:rPr>
          <w:rFonts w:eastAsia="Times New Roman"/>
          <w:b/>
          <w:color w:val="231F20"/>
          <w:sz w:val="16"/>
          <w:lang w:val="en-US"/>
        </w:rPr>
        <w:t>Submitted</w:t>
      </w:r>
      <w:r w:rsidRPr="00F80A5F">
        <w:rPr>
          <w:rFonts w:eastAsia="Times New Roman"/>
          <w:b/>
          <w:color w:val="231F20"/>
          <w:spacing w:val="-5"/>
          <w:sz w:val="16"/>
          <w:lang w:val="en-US"/>
        </w:rPr>
        <w:t xml:space="preserve"> </w:t>
      </w:r>
      <w:r w:rsidRPr="00F80A5F">
        <w:rPr>
          <w:rFonts w:eastAsia="Times New Roman"/>
          <w:b/>
          <w:color w:val="231F20"/>
          <w:sz w:val="16"/>
          <w:lang w:val="en-US"/>
        </w:rPr>
        <w:t>Date:</w:t>
      </w:r>
      <w:r w:rsidRPr="00F80A5F">
        <w:rPr>
          <w:rFonts w:eastAsia="Times New Roman"/>
          <w:b/>
          <w:color w:val="231F20"/>
          <w:spacing w:val="-4"/>
          <w:sz w:val="16"/>
          <w:lang w:val="en-US"/>
        </w:rPr>
        <w:t xml:space="preserve"> </w:t>
      </w:r>
      <w:r w:rsidRPr="00F80A5F">
        <w:rPr>
          <w:rFonts w:eastAsia="Times New Roman"/>
          <w:color w:val="231F20"/>
          <w:sz w:val="16"/>
          <w:lang w:val="en-US"/>
        </w:rPr>
        <w:t>1</w:t>
      </w:r>
      <w:r w:rsidRPr="00F80A5F">
        <w:rPr>
          <w:rFonts w:eastAsia="Times New Roman"/>
          <w:color w:val="231F20"/>
          <w:spacing w:val="-4"/>
          <w:sz w:val="16"/>
          <w:lang w:val="en-US"/>
        </w:rPr>
        <w:t xml:space="preserve"> </w:t>
      </w:r>
      <w:r w:rsidRPr="00F80A5F">
        <w:rPr>
          <w:rFonts w:eastAsia="Times New Roman"/>
          <w:color w:val="231F20"/>
          <w:sz w:val="16"/>
          <w:lang w:val="en-US"/>
        </w:rPr>
        <w:t>July</w:t>
      </w:r>
      <w:r w:rsidRPr="00F80A5F">
        <w:rPr>
          <w:rFonts w:eastAsia="Times New Roman"/>
          <w:color w:val="231F20"/>
          <w:spacing w:val="-4"/>
          <w:sz w:val="16"/>
          <w:lang w:val="en-US"/>
        </w:rPr>
        <w:t xml:space="preserve"> </w:t>
      </w:r>
      <w:r w:rsidRPr="00F80A5F">
        <w:rPr>
          <w:rFonts w:eastAsia="Times New Roman"/>
          <w:color w:val="231F20"/>
          <w:sz w:val="16"/>
          <w:lang w:val="en-US"/>
        </w:rPr>
        <w:t>2021</w:t>
      </w:r>
    </w:p>
    <w:p w14:paraId="303AB985" w14:textId="77777777" w:rsidR="00F80A5F" w:rsidRPr="00F80A5F" w:rsidRDefault="00F80A5F" w:rsidP="00F80A5F">
      <w:pPr>
        <w:widowControl w:val="0"/>
        <w:autoSpaceDE w:val="0"/>
        <w:autoSpaceDN w:val="0"/>
        <w:spacing w:after="0" w:line="176" w:lineRule="exact"/>
        <w:ind w:right="344"/>
        <w:jc w:val="right"/>
        <w:rPr>
          <w:rFonts w:eastAsia="Times New Roman"/>
          <w:sz w:val="16"/>
          <w:lang w:val="en-US"/>
        </w:rPr>
      </w:pPr>
      <w:r w:rsidRPr="00F80A5F">
        <w:rPr>
          <w:rFonts w:eastAsia="Times New Roman"/>
          <w:b/>
          <w:color w:val="231F20"/>
          <w:spacing w:val="-1"/>
          <w:sz w:val="16"/>
          <w:lang w:val="en-US"/>
        </w:rPr>
        <w:t>Accepted</w:t>
      </w:r>
      <w:r w:rsidRPr="00F80A5F">
        <w:rPr>
          <w:rFonts w:eastAsia="Times New Roman"/>
          <w:b/>
          <w:color w:val="231F20"/>
          <w:spacing w:val="-2"/>
          <w:sz w:val="16"/>
          <w:lang w:val="en-US"/>
        </w:rPr>
        <w:t xml:space="preserve"> </w:t>
      </w:r>
      <w:r w:rsidRPr="00F80A5F">
        <w:rPr>
          <w:rFonts w:eastAsia="Times New Roman"/>
          <w:b/>
          <w:color w:val="231F20"/>
          <w:spacing w:val="-1"/>
          <w:sz w:val="16"/>
          <w:lang w:val="en-US"/>
        </w:rPr>
        <w:t xml:space="preserve">Date: </w:t>
      </w:r>
      <w:r w:rsidRPr="00F80A5F">
        <w:rPr>
          <w:rFonts w:eastAsia="Times New Roman"/>
          <w:color w:val="231F20"/>
          <w:sz w:val="16"/>
          <w:lang w:val="en-US"/>
        </w:rPr>
        <w:t>10</w:t>
      </w:r>
      <w:r w:rsidRPr="00F80A5F">
        <w:rPr>
          <w:rFonts w:eastAsia="Times New Roman"/>
          <w:color w:val="231F20"/>
          <w:spacing w:val="-10"/>
          <w:sz w:val="16"/>
          <w:lang w:val="en-US"/>
        </w:rPr>
        <w:t xml:space="preserve"> </w:t>
      </w:r>
      <w:r w:rsidRPr="00F80A5F">
        <w:rPr>
          <w:rFonts w:eastAsia="Times New Roman"/>
          <w:color w:val="231F20"/>
          <w:sz w:val="16"/>
          <w:lang w:val="en-US"/>
        </w:rPr>
        <w:t>August</w:t>
      </w:r>
      <w:r w:rsidRPr="00F80A5F">
        <w:rPr>
          <w:rFonts w:eastAsia="Times New Roman"/>
          <w:color w:val="231F20"/>
          <w:spacing w:val="-1"/>
          <w:sz w:val="16"/>
          <w:lang w:val="en-US"/>
        </w:rPr>
        <w:t xml:space="preserve"> </w:t>
      </w:r>
      <w:r w:rsidRPr="00F80A5F">
        <w:rPr>
          <w:rFonts w:eastAsia="Times New Roman"/>
          <w:color w:val="231F20"/>
          <w:sz w:val="16"/>
          <w:lang w:val="en-US"/>
        </w:rPr>
        <w:t>2021</w:t>
      </w:r>
    </w:p>
    <w:p w14:paraId="57EBE5DA" w14:textId="34960D68" w:rsidR="00F80A5F" w:rsidRPr="00F80A5F" w:rsidRDefault="00F80A5F" w:rsidP="00F80A5F">
      <w:pPr>
        <w:widowControl w:val="0"/>
        <w:autoSpaceDE w:val="0"/>
        <w:autoSpaceDN w:val="0"/>
        <w:spacing w:after="0" w:line="180" w:lineRule="exact"/>
        <w:ind w:right="344"/>
        <w:jc w:val="right"/>
        <w:rPr>
          <w:rFonts w:eastAsia="Times New Roman"/>
          <w:sz w:val="16"/>
          <w:lang w:val="en-US"/>
        </w:rPr>
      </w:pPr>
      <w:r w:rsidRPr="00F80A5F">
        <w:rPr>
          <w:rFonts w:eastAsia="Times New Roman"/>
          <w:b/>
          <w:color w:val="231F20"/>
          <w:sz w:val="16"/>
          <w:lang w:val="en-US"/>
        </w:rPr>
        <w:t>Published</w:t>
      </w:r>
      <w:r w:rsidRPr="00F80A5F">
        <w:rPr>
          <w:rFonts w:eastAsia="Times New Roman"/>
          <w:b/>
          <w:color w:val="231F20"/>
          <w:spacing w:val="-3"/>
          <w:sz w:val="16"/>
          <w:lang w:val="en-US"/>
        </w:rPr>
        <w:t xml:space="preserve"> </w:t>
      </w:r>
      <w:r w:rsidRPr="00F80A5F">
        <w:rPr>
          <w:rFonts w:eastAsia="Times New Roman"/>
          <w:b/>
          <w:color w:val="231F20"/>
          <w:sz w:val="16"/>
          <w:lang w:val="en-US"/>
        </w:rPr>
        <w:t>Date:</w:t>
      </w:r>
      <w:r w:rsidRPr="00F80A5F">
        <w:rPr>
          <w:rFonts w:eastAsia="Times New Roman"/>
          <w:b/>
          <w:color w:val="231F20"/>
          <w:spacing w:val="-4"/>
          <w:sz w:val="16"/>
          <w:lang w:val="en-US"/>
        </w:rPr>
        <w:t xml:space="preserve"> </w:t>
      </w:r>
      <w:r w:rsidRPr="00F80A5F">
        <w:rPr>
          <w:rFonts w:eastAsia="Times New Roman"/>
          <w:color w:val="231F20"/>
          <w:sz w:val="16"/>
          <w:lang w:val="en-US"/>
        </w:rPr>
        <w:t>31</w:t>
      </w:r>
      <w:r w:rsidRPr="00F80A5F">
        <w:rPr>
          <w:rFonts w:eastAsia="Times New Roman"/>
          <w:color w:val="231F20"/>
          <w:spacing w:val="-3"/>
          <w:sz w:val="16"/>
          <w:lang w:val="en-US"/>
        </w:rPr>
        <w:t xml:space="preserve"> </w:t>
      </w:r>
      <w:r w:rsidRPr="00F80A5F">
        <w:rPr>
          <w:rFonts w:eastAsia="Times New Roman"/>
          <w:color w:val="231F20"/>
          <w:sz w:val="16"/>
          <w:lang w:val="en-US"/>
        </w:rPr>
        <w:t>December</w:t>
      </w:r>
      <w:r w:rsidRPr="00F80A5F">
        <w:rPr>
          <w:rFonts w:eastAsia="Times New Roman"/>
          <w:color w:val="231F20"/>
          <w:spacing w:val="-3"/>
          <w:sz w:val="16"/>
          <w:lang w:val="en-US"/>
        </w:rPr>
        <w:t xml:space="preserve"> </w:t>
      </w:r>
      <w:r w:rsidRPr="00F80A5F">
        <w:rPr>
          <w:rFonts w:eastAsia="Times New Roman"/>
          <w:color w:val="231F20"/>
          <w:sz w:val="16"/>
          <w:lang w:val="en-US"/>
        </w:rPr>
        <w:t>202</w:t>
      </w:r>
      <w:r w:rsidR="006902EE">
        <w:rPr>
          <w:rFonts w:eastAsia="Times New Roman"/>
          <w:color w:val="231F20"/>
          <w:sz w:val="16"/>
          <w:lang w:val="en-US"/>
        </w:rPr>
        <w:t>3</w:t>
      </w:r>
    </w:p>
    <w:p w14:paraId="0FDDC16D" w14:textId="77777777" w:rsidR="00F80A5F" w:rsidRPr="00F80A5F" w:rsidRDefault="00F80A5F" w:rsidP="00F80A5F">
      <w:pPr>
        <w:widowControl w:val="0"/>
        <w:autoSpaceDE w:val="0"/>
        <w:autoSpaceDN w:val="0"/>
        <w:spacing w:after="0" w:line="180" w:lineRule="exact"/>
        <w:jc w:val="right"/>
        <w:rPr>
          <w:rFonts w:eastAsia="Times New Roman"/>
          <w:sz w:val="16"/>
          <w:lang w:val="en-US"/>
        </w:rPr>
        <w:sectPr w:rsidR="00F80A5F" w:rsidRPr="00F80A5F" w:rsidSect="00066788">
          <w:type w:val="continuous"/>
          <w:pgSz w:w="10318" w:h="14570" w:code="13"/>
          <w:pgMar w:top="1340" w:right="1140" w:bottom="420" w:left="1380" w:header="720" w:footer="720" w:gutter="0"/>
          <w:cols w:num="2" w:space="720" w:equalWidth="0">
            <w:col w:w="3417" w:space="1091"/>
            <w:col w:w="3172"/>
          </w:cols>
        </w:sectPr>
      </w:pPr>
    </w:p>
    <w:p w14:paraId="49523549" w14:textId="77777777" w:rsidR="00F80A5F" w:rsidRPr="00F80A5F" w:rsidRDefault="00F80A5F" w:rsidP="00F80A5F">
      <w:pPr>
        <w:widowControl w:val="0"/>
        <w:autoSpaceDE w:val="0"/>
        <w:autoSpaceDN w:val="0"/>
        <w:spacing w:before="1" w:after="0" w:line="240" w:lineRule="auto"/>
        <w:rPr>
          <w:rFonts w:eastAsia="Times New Roman"/>
          <w:sz w:val="2"/>
          <w:lang w:val="en-US"/>
        </w:rPr>
      </w:pPr>
    </w:p>
    <w:p w14:paraId="71D2FE51" w14:textId="77777777" w:rsidR="00F80A5F" w:rsidRPr="00F80A5F" w:rsidRDefault="003814D3" w:rsidP="00F80A5F">
      <w:pPr>
        <w:widowControl w:val="0"/>
        <w:autoSpaceDE w:val="0"/>
        <w:autoSpaceDN w:val="0"/>
        <w:spacing w:after="0" w:line="20" w:lineRule="exact"/>
        <w:ind w:left="479"/>
        <w:rPr>
          <w:rFonts w:eastAsia="Times New Roman"/>
          <w:sz w:val="2"/>
          <w:lang w:val="en-US"/>
        </w:rPr>
      </w:pPr>
      <w:r>
        <w:rPr>
          <w:rFonts w:eastAsia="Times New Roman"/>
          <w:sz w:val="2"/>
          <w:lang w:val="en-US"/>
        </w:rPr>
      </w:r>
      <w:r>
        <w:rPr>
          <w:rFonts w:eastAsia="Times New Roman"/>
          <w:sz w:val="2"/>
          <w:lang w:val="en-US"/>
        </w:rPr>
        <w:pict w14:anchorId="53CC99E6">
          <v:group id="_x0000_s2071" style="width:342pt;height:.5pt;mso-position-horizontal-relative:char;mso-position-vertical-relative:line" coordsize="6840,10">
            <v:line id="_x0000_s2072" style="position:absolute" from="0,5" to="6840,5" strokecolor="#231f20" strokeweight=".5pt"/>
            <w10:anchorlock/>
          </v:group>
        </w:pict>
      </w:r>
    </w:p>
    <w:p w14:paraId="46737099" w14:textId="77777777" w:rsidR="00F80A5F" w:rsidRPr="006A0D7A" w:rsidRDefault="00F80A5F" w:rsidP="00ED7576">
      <w:pPr>
        <w:widowControl w:val="0"/>
        <w:autoSpaceDE w:val="0"/>
        <w:autoSpaceDN w:val="0"/>
        <w:spacing w:after="0" w:line="240" w:lineRule="auto"/>
        <w:jc w:val="center"/>
        <w:rPr>
          <w:rFonts w:eastAsia="Times New Roman"/>
          <w:lang w:val="en-US"/>
        </w:rPr>
      </w:pPr>
    </w:p>
    <w:p w14:paraId="55B36B22" w14:textId="77777777" w:rsidR="00F80A5F" w:rsidRPr="006A0D7A" w:rsidRDefault="00F80A5F" w:rsidP="00ED7576">
      <w:pPr>
        <w:widowControl w:val="0"/>
        <w:autoSpaceDE w:val="0"/>
        <w:autoSpaceDN w:val="0"/>
        <w:spacing w:after="0" w:line="240" w:lineRule="auto"/>
        <w:jc w:val="center"/>
        <w:rPr>
          <w:rFonts w:eastAsia="Times New Roman"/>
          <w:lang w:val="en-US"/>
        </w:rPr>
      </w:pPr>
    </w:p>
    <w:p w14:paraId="5F21D11D" w14:textId="77777777" w:rsidR="00F80A5F" w:rsidRPr="006A0D7A" w:rsidRDefault="00F80A5F" w:rsidP="00ED7576">
      <w:pPr>
        <w:widowControl w:val="0"/>
        <w:autoSpaceDE w:val="0"/>
        <w:autoSpaceDN w:val="0"/>
        <w:spacing w:after="0" w:line="240" w:lineRule="auto"/>
        <w:jc w:val="center"/>
        <w:rPr>
          <w:rFonts w:eastAsia="Times New Roman"/>
          <w:lang w:val="en-US"/>
        </w:rPr>
      </w:pPr>
    </w:p>
    <w:p w14:paraId="2F60369A" w14:textId="77777777" w:rsidR="00F80A5F" w:rsidRPr="006A0D7A" w:rsidRDefault="00F80A5F" w:rsidP="00ED7576">
      <w:pPr>
        <w:widowControl w:val="0"/>
        <w:autoSpaceDE w:val="0"/>
        <w:autoSpaceDN w:val="0"/>
        <w:spacing w:after="0" w:line="240" w:lineRule="auto"/>
        <w:jc w:val="center"/>
        <w:rPr>
          <w:rFonts w:eastAsia="Times New Roman"/>
          <w:lang w:val="en-US"/>
        </w:rPr>
      </w:pPr>
    </w:p>
    <w:p w14:paraId="191B8F75" w14:textId="77777777" w:rsidR="00F80A5F" w:rsidRPr="006A0D7A" w:rsidRDefault="00F80A5F" w:rsidP="00ED7576">
      <w:pPr>
        <w:widowControl w:val="0"/>
        <w:autoSpaceDE w:val="0"/>
        <w:autoSpaceDN w:val="0"/>
        <w:spacing w:after="0" w:line="240" w:lineRule="auto"/>
        <w:jc w:val="center"/>
        <w:rPr>
          <w:rFonts w:eastAsia="Times New Roman"/>
          <w:lang w:val="en-US"/>
        </w:rPr>
      </w:pPr>
    </w:p>
    <w:p w14:paraId="515B495B" w14:textId="77777777" w:rsidR="00F80A5F" w:rsidRPr="006A0D7A" w:rsidRDefault="00F80A5F" w:rsidP="00ED7576">
      <w:pPr>
        <w:widowControl w:val="0"/>
        <w:autoSpaceDE w:val="0"/>
        <w:autoSpaceDN w:val="0"/>
        <w:spacing w:after="0" w:line="240" w:lineRule="auto"/>
        <w:jc w:val="center"/>
        <w:rPr>
          <w:rFonts w:eastAsia="Times New Roman"/>
          <w:lang w:val="en-US"/>
        </w:rPr>
      </w:pPr>
    </w:p>
    <w:p w14:paraId="3619F755" w14:textId="77777777" w:rsidR="00F80A5F" w:rsidRPr="006A0D7A" w:rsidRDefault="00F80A5F" w:rsidP="00ED7576">
      <w:pPr>
        <w:widowControl w:val="0"/>
        <w:autoSpaceDE w:val="0"/>
        <w:autoSpaceDN w:val="0"/>
        <w:spacing w:after="0" w:line="240" w:lineRule="auto"/>
        <w:jc w:val="center"/>
        <w:rPr>
          <w:rFonts w:eastAsia="Times New Roman"/>
          <w:lang w:val="en-US"/>
        </w:rPr>
      </w:pPr>
    </w:p>
    <w:p w14:paraId="48169555" w14:textId="77777777" w:rsidR="006A0D7A" w:rsidRPr="006A0D7A" w:rsidRDefault="006A0D7A" w:rsidP="006A0D7A">
      <w:pPr>
        <w:widowControl w:val="0"/>
        <w:autoSpaceDE w:val="0"/>
        <w:autoSpaceDN w:val="0"/>
        <w:spacing w:after="0" w:line="240" w:lineRule="auto"/>
        <w:ind w:left="811" w:right="679"/>
        <w:jc w:val="center"/>
        <w:rPr>
          <w:rFonts w:eastAsia="Times New Roman"/>
          <w:b/>
          <w:color w:val="231F20"/>
          <w:lang w:val="en-US"/>
        </w:rPr>
      </w:pPr>
    </w:p>
    <w:p w14:paraId="1D325877" w14:textId="791224B1" w:rsidR="00F80A5F" w:rsidRPr="00F80A5F" w:rsidRDefault="009C5A6F" w:rsidP="00DD3D33">
      <w:pPr>
        <w:widowControl w:val="0"/>
        <w:autoSpaceDE w:val="0"/>
        <w:autoSpaceDN w:val="0"/>
        <w:spacing w:after="0" w:line="240" w:lineRule="auto"/>
        <w:ind w:left="811" w:right="679"/>
        <w:jc w:val="center"/>
        <w:rPr>
          <w:rFonts w:eastAsia="Times New Roman"/>
          <w:b/>
          <w:sz w:val="28"/>
          <w:lang w:val="en-US"/>
        </w:rPr>
      </w:pPr>
      <w:r>
        <w:rPr>
          <w:rFonts w:eastAsia="Times New Roman"/>
          <w:b/>
          <w:color w:val="231F20"/>
          <w:sz w:val="28"/>
          <w:lang w:val="en-US"/>
        </w:rPr>
        <w:t>THE TITLE OF MANUSCRIPT</w:t>
      </w:r>
      <w:r w:rsidR="00F80A5F" w:rsidRPr="00F80A5F">
        <w:rPr>
          <w:rFonts w:eastAsia="Times New Roman"/>
          <w:b/>
          <w:color w:val="231F20"/>
          <w:spacing w:val="1"/>
          <w:sz w:val="28"/>
          <w:lang w:val="en-US"/>
        </w:rPr>
        <w:t xml:space="preserve"> </w:t>
      </w:r>
    </w:p>
    <w:p w14:paraId="2F7885E1" w14:textId="6BFEA6D8" w:rsidR="00F80A5F" w:rsidRDefault="00F80A5F" w:rsidP="00660F4C">
      <w:pPr>
        <w:widowControl w:val="0"/>
        <w:autoSpaceDE w:val="0"/>
        <w:autoSpaceDN w:val="0"/>
        <w:spacing w:after="0" w:line="240" w:lineRule="auto"/>
        <w:jc w:val="center"/>
        <w:rPr>
          <w:rFonts w:eastAsia="Times New Roman"/>
          <w:b/>
          <w:lang w:val="en-US"/>
        </w:rPr>
      </w:pPr>
    </w:p>
    <w:p w14:paraId="23538CE7" w14:textId="77777777" w:rsidR="00660F4C" w:rsidRPr="004860FA" w:rsidRDefault="00660F4C" w:rsidP="00660F4C">
      <w:pPr>
        <w:widowControl w:val="0"/>
        <w:autoSpaceDE w:val="0"/>
        <w:autoSpaceDN w:val="0"/>
        <w:spacing w:after="0" w:line="240" w:lineRule="auto"/>
        <w:jc w:val="center"/>
        <w:rPr>
          <w:rFonts w:eastAsia="Times New Roman"/>
          <w:b/>
          <w:lang w:val="en-US"/>
        </w:rPr>
      </w:pPr>
    </w:p>
    <w:p w14:paraId="3DB4C881" w14:textId="5E5846F0" w:rsidR="00F80A5F" w:rsidRPr="00F80A5F" w:rsidRDefault="00637CF5" w:rsidP="00F80A5F">
      <w:pPr>
        <w:widowControl w:val="0"/>
        <w:autoSpaceDE w:val="0"/>
        <w:autoSpaceDN w:val="0"/>
        <w:spacing w:before="1" w:after="0" w:line="249" w:lineRule="auto"/>
        <w:ind w:left="811" w:right="688"/>
        <w:jc w:val="center"/>
        <w:rPr>
          <w:rFonts w:eastAsia="Times New Roman"/>
          <w:b/>
          <w:sz w:val="28"/>
          <w:lang w:val="en-US"/>
        </w:rPr>
      </w:pPr>
      <w:r>
        <w:rPr>
          <w:rFonts w:eastAsia="Times New Roman"/>
          <w:b/>
          <w:color w:val="231F20"/>
          <w:spacing w:val="-1"/>
          <w:sz w:val="28"/>
          <w:lang w:val="en-US"/>
        </w:rPr>
        <w:t>Tajuk Manuskrip</w:t>
      </w:r>
    </w:p>
    <w:p w14:paraId="5B7CC671" w14:textId="4878C418" w:rsidR="00F80A5F" w:rsidRDefault="00F80A5F" w:rsidP="00A73D63">
      <w:pPr>
        <w:widowControl w:val="0"/>
        <w:autoSpaceDE w:val="0"/>
        <w:autoSpaceDN w:val="0"/>
        <w:spacing w:after="0" w:line="240" w:lineRule="auto"/>
        <w:jc w:val="center"/>
        <w:rPr>
          <w:rFonts w:eastAsia="Times New Roman"/>
          <w:b/>
          <w:lang w:val="en-US"/>
        </w:rPr>
      </w:pPr>
    </w:p>
    <w:p w14:paraId="5C07B5FE" w14:textId="77777777" w:rsidR="002A6DBA" w:rsidRPr="001862C3" w:rsidRDefault="002A6DBA" w:rsidP="00A73D63">
      <w:pPr>
        <w:widowControl w:val="0"/>
        <w:autoSpaceDE w:val="0"/>
        <w:autoSpaceDN w:val="0"/>
        <w:spacing w:after="0" w:line="240" w:lineRule="auto"/>
        <w:jc w:val="center"/>
        <w:rPr>
          <w:rFonts w:eastAsia="Times New Roman"/>
          <w:b/>
          <w:lang w:val="en-US"/>
        </w:rPr>
      </w:pPr>
    </w:p>
    <w:p w14:paraId="74BDF4EE" w14:textId="2C840E17" w:rsidR="00205458" w:rsidRDefault="00F80A5F" w:rsidP="001E76EE">
      <w:pPr>
        <w:widowControl w:val="0"/>
        <w:autoSpaceDE w:val="0"/>
        <w:autoSpaceDN w:val="0"/>
        <w:spacing w:after="0" w:line="237" w:lineRule="auto"/>
        <w:ind w:left="2648" w:right="2526"/>
        <w:jc w:val="center"/>
        <w:outlineLvl w:val="1"/>
        <w:rPr>
          <w:rFonts w:eastAsia="Times New Roman"/>
          <w:b/>
          <w:bCs/>
          <w:color w:val="231F20"/>
          <w:lang w:val="en-US"/>
        </w:rPr>
      </w:pPr>
      <w:r w:rsidRPr="00F80A5F">
        <w:rPr>
          <w:rFonts w:eastAsia="Times New Roman"/>
          <w:b/>
          <w:bCs/>
          <w:color w:val="231F20"/>
          <w:lang w:val="en-US"/>
        </w:rPr>
        <w:t>A</w:t>
      </w:r>
      <w:r w:rsidR="00637CF5">
        <w:rPr>
          <w:rFonts w:eastAsia="Times New Roman"/>
          <w:b/>
          <w:bCs/>
          <w:color w:val="231F20"/>
          <w:lang w:val="en-US"/>
        </w:rPr>
        <w:t>uthor</w:t>
      </w:r>
      <w:r w:rsidR="002A4AF4">
        <w:rPr>
          <w:rStyle w:val="FootnoteReference"/>
          <w:rFonts w:eastAsia="Times New Roman"/>
          <w:b/>
          <w:bCs/>
          <w:color w:val="231F20"/>
          <w:lang w:val="en-US"/>
        </w:rPr>
        <w:footnoteReference w:id="1"/>
      </w:r>
    </w:p>
    <w:p w14:paraId="5CD5C520" w14:textId="4B64E93A" w:rsidR="00F80A5F" w:rsidRDefault="00F80A5F" w:rsidP="006E2704">
      <w:pPr>
        <w:pStyle w:val="Default"/>
        <w:jc w:val="center"/>
        <w:rPr>
          <w:rFonts w:ascii="Times New Roman" w:hAnsi="Times New Roman" w:cs="Times New Roman"/>
          <w:sz w:val="22"/>
          <w:szCs w:val="22"/>
          <w:lang w:val="en-US"/>
        </w:rPr>
      </w:pPr>
    </w:p>
    <w:p w14:paraId="4206111E" w14:textId="77777777" w:rsidR="00F80A5F" w:rsidRPr="006E2704" w:rsidRDefault="00F80A5F" w:rsidP="006E2704">
      <w:pPr>
        <w:widowControl w:val="0"/>
        <w:autoSpaceDE w:val="0"/>
        <w:autoSpaceDN w:val="0"/>
        <w:spacing w:after="0" w:line="240" w:lineRule="auto"/>
        <w:jc w:val="center"/>
        <w:rPr>
          <w:rFonts w:eastAsia="Times New Roman"/>
          <w:b/>
          <w:lang w:val="en-US"/>
        </w:rPr>
      </w:pPr>
    </w:p>
    <w:p w14:paraId="7DCB7493" w14:textId="77777777" w:rsidR="00F80A5F" w:rsidRPr="00F80A5F" w:rsidRDefault="00F80A5F" w:rsidP="00334E50">
      <w:pPr>
        <w:widowControl w:val="0"/>
        <w:autoSpaceDE w:val="0"/>
        <w:autoSpaceDN w:val="0"/>
        <w:spacing w:after="0" w:line="240" w:lineRule="auto"/>
        <w:ind w:left="1134" w:right="1134"/>
        <w:jc w:val="both"/>
        <w:rPr>
          <w:rFonts w:eastAsia="Times New Roman"/>
          <w:b/>
          <w:lang w:val="en-US"/>
        </w:rPr>
      </w:pPr>
      <w:r w:rsidRPr="00F80A5F">
        <w:rPr>
          <w:rFonts w:eastAsia="Times New Roman"/>
          <w:b/>
          <w:color w:val="231F20"/>
          <w:lang w:val="en-US"/>
        </w:rPr>
        <w:t>ABSTRACT</w:t>
      </w:r>
    </w:p>
    <w:p w14:paraId="014432F4" w14:textId="77777777" w:rsidR="00F80A5F" w:rsidRPr="00BD50FF" w:rsidRDefault="00F80A5F" w:rsidP="00BD50FF">
      <w:pPr>
        <w:widowControl w:val="0"/>
        <w:autoSpaceDE w:val="0"/>
        <w:autoSpaceDN w:val="0"/>
        <w:spacing w:after="0" w:line="240" w:lineRule="auto"/>
        <w:ind w:left="1134" w:right="1134"/>
        <w:jc w:val="both"/>
        <w:rPr>
          <w:rFonts w:eastAsia="Times New Roman"/>
          <w:b/>
          <w:lang w:val="en-US"/>
        </w:rPr>
      </w:pPr>
    </w:p>
    <w:p w14:paraId="5BFE85A7" w14:textId="0292DF4E" w:rsidR="00F80A5F" w:rsidRPr="00FB307A" w:rsidRDefault="00A6468C" w:rsidP="00902358">
      <w:pPr>
        <w:widowControl w:val="0"/>
        <w:autoSpaceDE w:val="0"/>
        <w:autoSpaceDN w:val="0"/>
        <w:spacing w:after="0" w:line="240" w:lineRule="auto"/>
        <w:ind w:left="1134" w:right="1134"/>
        <w:jc w:val="both"/>
        <w:rPr>
          <w:rFonts w:eastAsia="Times New Roman"/>
          <w:sz w:val="16"/>
          <w:lang w:val="en-US"/>
        </w:rPr>
      </w:pPr>
      <w:r w:rsidRPr="001A7B16">
        <w:rPr>
          <w:i/>
          <w:iCs/>
        </w:rPr>
        <w:t>Access to adequate resource or income, leading a healthy</w:t>
      </w:r>
      <w:r>
        <w:rPr>
          <w:i/>
          <w:iCs/>
        </w:rPr>
        <w:t xml:space="preserve"> </w:t>
      </w:r>
      <w:r w:rsidRPr="001A7B16">
        <w:rPr>
          <w:i/>
          <w:iCs/>
        </w:rPr>
        <w:t>life; and being educated</w:t>
      </w:r>
      <w:r>
        <w:rPr>
          <w:i/>
          <w:iCs/>
        </w:rPr>
        <w:t xml:space="preserve"> </w:t>
      </w:r>
      <w:r w:rsidRPr="001A7B16">
        <w:rPr>
          <w:i/>
          <w:iCs/>
        </w:rPr>
        <w:t>are major components of human</w:t>
      </w:r>
      <w:r>
        <w:rPr>
          <w:i/>
          <w:iCs/>
        </w:rPr>
        <w:t xml:space="preserve"> </w:t>
      </w:r>
      <w:r w:rsidRPr="001A7B16">
        <w:rPr>
          <w:i/>
          <w:iCs/>
        </w:rPr>
        <w:t>development. However, satisfying these</w:t>
      </w:r>
      <w:r>
        <w:rPr>
          <w:i/>
          <w:iCs/>
        </w:rPr>
        <w:t xml:space="preserve"> </w:t>
      </w:r>
      <w:r w:rsidRPr="001A7B16">
        <w:rPr>
          <w:i/>
          <w:iCs/>
        </w:rPr>
        <w:t>components remains a</w:t>
      </w:r>
      <w:r>
        <w:rPr>
          <w:i/>
          <w:iCs/>
        </w:rPr>
        <w:t xml:space="preserve"> </w:t>
      </w:r>
      <w:r w:rsidRPr="001A7B16">
        <w:rPr>
          <w:i/>
          <w:iCs/>
        </w:rPr>
        <w:t>major challenge facing many societies today. Some of the key</w:t>
      </w:r>
      <w:r>
        <w:rPr>
          <w:i/>
          <w:iCs/>
        </w:rPr>
        <w:t xml:space="preserve"> </w:t>
      </w:r>
      <w:r w:rsidRPr="001A7B16">
        <w:rPr>
          <w:i/>
          <w:iCs/>
        </w:rPr>
        <w:t>hindrances to development initiatives are injustice and abuse of</w:t>
      </w:r>
      <w:r>
        <w:rPr>
          <w:i/>
          <w:iCs/>
        </w:rPr>
        <w:t xml:space="preserve"> </w:t>
      </w:r>
      <w:r w:rsidRPr="001A7B16">
        <w:rPr>
          <w:i/>
          <w:iCs/>
        </w:rPr>
        <w:t>fundamental social and economic rights as reflected in the low</w:t>
      </w:r>
      <w:r>
        <w:rPr>
          <w:i/>
          <w:iCs/>
        </w:rPr>
        <w:t xml:space="preserve"> </w:t>
      </w:r>
      <w:r w:rsidRPr="001A7B16">
        <w:rPr>
          <w:i/>
          <w:iCs/>
        </w:rPr>
        <w:t>human development indices of many countries. Conventionally,</w:t>
      </w:r>
      <w:r>
        <w:rPr>
          <w:i/>
          <w:iCs/>
        </w:rPr>
        <w:t xml:space="preserve"> </w:t>
      </w:r>
      <w:r w:rsidRPr="001A7B16">
        <w:rPr>
          <w:i/>
          <w:iCs/>
        </w:rPr>
        <w:t>human development is measured in terms of education, income,</w:t>
      </w:r>
      <w:r>
        <w:rPr>
          <w:i/>
          <w:iCs/>
        </w:rPr>
        <w:t xml:space="preserve"> </w:t>
      </w:r>
      <w:r w:rsidRPr="001A7B16">
        <w:rPr>
          <w:i/>
          <w:iCs/>
        </w:rPr>
        <w:t>and health. Nonetheless, the model does not take cognizance of</w:t>
      </w:r>
      <w:r>
        <w:rPr>
          <w:i/>
          <w:iCs/>
        </w:rPr>
        <w:t xml:space="preserve"> </w:t>
      </w:r>
      <w:r w:rsidRPr="001A7B16">
        <w:rPr>
          <w:i/>
          <w:iCs/>
        </w:rPr>
        <w:t>other integral components of development such as social justice</w:t>
      </w:r>
      <w:r>
        <w:rPr>
          <w:i/>
          <w:iCs/>
        </w:rPr>
        <w:t xml:space="preserve"> </w:t>
      </w:r>
      <w:r w:rsidRPr="001A7B16">
        <w:rPr>
          <w:i/>
          <w:iCs/>
        </w:rPr>
        <w:t>and human rights. Thus, this paper tries to fill this gap in the</w:t>
      </w:r>
      <w:r>
        <w:rPr>
          <w:i/>
          <w:iCs/>
        </w:rPr>
        <w:t xml:space="preserve"> </w:t>
      </w:r>
      <w:r w:rsidRPr="001A7B16">
        <w:rPr>
          <w:i/>
          <w:iCs/>
        </w:rPr>
        <w:t>current literature by incorporating social justice and human rights</w:t>
      </w:r>
      <w:r>
        <w:rPr>
          <w:i/>
          <w:iCs/>
        </w:rPr>
        <w:t xml:space="preserve"> </w:t>
      </w:r>
      <w:r w:rsidRPr="001A7B16">
        <w:rPr>
          <w:i/>
          <w:iCs/>
        </w:rPr>
        <w:t>(exogenous) and three contextualized factors, namely education,</w:t>
      </w:r>
      <w:r>
        <w:rPr>
          <w:i/>
          <w:iCs/>
        </w:rPr>
        <w:t xml:space="preserve"> </w:t>
      </w:r>
      <w:r w:rsidRPr="001A7B16">
        <w:rPr>
          <w:i/>
          <w:iCs/>
        </w:rPr>
        <w:t>health, and income (endogenous) into the human development</w:t>
      </w:r>
      <w:r>
        <w:rPr>
          <w:i/>
          <w:iCs/>
        </w:rPr>
        <w:t xml:space="preserve"> </w:t>
      </w:r>
      <w:r w:rsidRPr="001A7B16">
        <w:rPr>
          <w:i/>
          <w:iCs/>
        </w:rPr>
        <w:t xml:space="preserve">model based on the </w:t>
      </w:r>
      <w:bookmarkStart w:id="0" w:name="_Hlk124061184"/>
      <w:r w:rsidRPr="001A7B16">
        <w:rPr>
          <w:i/>
          <w:iCs/>
        </w:rPr>
        <w:t xml:space="preserve">Maqasid </w:t>
      </w:r>
      <w:proofErr w:type="gramStart"/>
      <w:r w:rsidRPr="001A7B16">
        <w:rPr>
          <w:i/>
          <w:iCs/>
        </w:rPr>
        <w:t>Sharī‘</w:t>
      </w:r>
      <w:proofErr w:type="gramEnd"/>
      <w:r w:rsidRPr="001A7B16">
        <w:rPr>
          <w:i/>
          <w:iCs/>
        </w:rPr>
        <w:t xml:space="preserve">ah </w:t>
      </w:r>
      <w:bookmarkEnd w:id="0"/>
      <w:r w:rsidRPr="001A7B16">
        <w:rPr>
          <w:i/>
          <w:iCs/>
        </w:rPr>
        <w:t>framework. The paper uses</w:t>
      </w:r>
      <w:r>
        <w:rPr>
          <w:i/>
          <w:iCs/>
        </w:rPr>
        <w:t xml:space="preserve"> </w:t>
      </w:r>
      <w:r w:rsidRPr="001A7B16">
        <w:rPr>
          <w:i/>
          <w:iCs/>
        </w:rPr>
        <w:t xml:space="preserve">document analysis and </w:t>
      </w:r>
      <w:proofErr w:type="gramStart"/>
      <w:r w:rsidRPr="001A7B16">
        <w:rPr>
          <w:i/>
          <w:iCs/>
        </w:rPr>
        <w:t>library</w:t>
      </w:r>
      <w:r w:rsidR="00ED173B">
        <w:rPr>
          <w:i/>
          <w:iCs/>
        </w:rPr>
        <w:t xml:space="preserve"> </w:t>
      </w:r>
      <w:r w:rsidRPr="001A7B16">
        <w:rPr>
          <w:i/>
          <w:iCs/>
        </w:rPr>
        <w:t>based</w:t>
      </w:r>
      <w:proofErr w:type="gramEnd"/>
      <w:r w:rsidRPr="001A7B16">
        <w:rPr>
          <w:i/>
          <w:iCs/>
        </w:rPr>
        <w:t xml:space="preserve"> data, whereby both primary</w:t>
      </w:r>
      <w:r>
        <w:rPr>
          <w:i/>
          <w:iCs/>
        </w:rPr>
        <w:t xml:space="preserve"> </w:t>
      </w:r>
      <w:r w:rsidRPr="001A7B16">
        <w:rPr>
          <w:i/>
          <w:iCs/>
        </w:rPr>
        <w:t>and secondary sources are collated. The model proposes that the</w:t>
      </w:r>
      <w:r>
        <w:rPr>
          <w:i/>
          <w:iCs/>
        </w:rPr>
        <w:t xml:space="preserve"> </w:t>
      </w:r>
      <w:r w:rsidRPr="001A7B16">
        <w:rPr>
          <w:i/>
          <w:iCs/>
        </w:rPr>
        <w:t>principles of the Islamic divine law be enhanced to ensure an</w:t>
      </w:r>
      <w:r>
        <w:rPr>
          <w:i/>
          <w:iCs/>
        </w:rPr>
        <w:t xml:space="preserve"> </w:t>
      </w:r>
      <w:r w:rsidRPr="001A7B16">
        <w:rPr>
          <w:i/>
          <w:iCs/>
        </w:rPr>
        <w:t xml:space="preserve">inclusive development policy devoid of tribal, </w:t>
      </w:r>
      <w:proofErr w:type="gramStart"/>
      <w:r w:rsidRPr="001A7B16">
        <w:rPr>
          <w:i/>
          <w:iCs/>
        </w:rPr>
        <w:t>ethnic</w:t>
      </w:r>
      <w:proofErr w:type="gramEnd"/>
      <w:r w:rsidRPr="001A7B16">
        <w:rPr>
          <w:i/>
          <w:iCs/>
        </w:rPr>
        <w:t xml:space="preserve"> or religious</w:t>
      </w:r>
      <w:r>
        <w:rPr>
          <w:i/>
          <w:iCs/>
        </w:rPr>
        <w:t xml:space="preserve"> </w:t>
      </w:r>
      <w:r w:rsidRPr="001A7B16">
        <w:rPr>
          <w:i/>
          <w:iCs/>
        </w:rPr>
        <w:t>sentiments. The paper holds theoretical and policy implications</w:t>
      </w:r>
      <w:r>
        <w:rPr>
          <w:i/>
          <w:iCs/>
        </w:rPr>
        <w:t xml:space="preserve"> </w:t>
      </w:r>
      <w:r w:rsidRPr="001A7B16">
        <w:rPr>
          <w:i/>
          <w:iCs/>
        </w:rPr>
        <w:t xml:space="preserve">for </w:t>
      </w:r>
      <w:proofErr w:type="gramStart"/>
      <w:r w:rsidRPr="001A7B16">
        <w:rPr>
          <w:i/>
          <w:iCs/>
        </w:rPr>
        <w:t>researchers</w:t>
      </w:r>
      <w:proofErr w:type="gramEnd"/>
      <w:r w:rsidR="00FB307A">
        <w:rPr>
          <w:i/>
          <w:iCs/>
        </w:rPr>
        <w:t xml:space="preserve"> </w:t>
      </w:r>
      <w:r w:rsidRPr="001A7B16">
        <w:rPr>
          <w:i/>
          <w:iCs/>
        </w:rPr>
        <w:t>policymakers and other stakeholders.</w:t>
      </w:r>
      <w:r w:rsidRPr="00791ABC">
        <w:rPr>
          <w:rFonts w:eastAsia="Times New Roman"/>
          <w:iCs/>
          <w:color w:val="FF0000"/>
          <w:lang w:val="en-US"/>
        </w:rPr>
        <w:t xml:space="preserve"> </w:t>
      </w:r>
      <w:bookmarkStart w:id="1" w:name="_Hlk124067713"/>
      <w:r w:rsidRPr="00791ABC">
        <w:rPr>
          <w:b/>
          <w:bCs/>
          <w:color w:val="FF0000"/>
          <w:lang w:val="en-US"/>
        </w:rPr>
        <w:t>(ENGLISH, MAXIMUM 250 WORDS, font 1</w:t>
      </w:r>
      <w:r>
        <w:rPr>
          <w:b/>
          <w:bCs/>
          <w:color w:val="FF0000"/>
          <w:lang w:val="en-US"/>
        </w:rPr>
        <w:t>1</w:t>
      </w:r>
      <w:r w:rsidRPr="00791ABC">
        <w:rPr>
          <w:b/>
          <w:bCs/>
          <w:color w:val="FF0000"/>
          <w:lang w:val="en-US"/>
        </w:rPr>
        <w:t>)</w:t>
      </w:r>
      <w:bookmarkEnd w:id="1"/>
    </w:p>
    <w:p w14:paraId="790F8D05" w14:textId="77777777" w:rsidR="00D962F1" w:rsidRPr="00CD7F0F" w:rsidRDefault="00D962F1" w:rsidP="00CD7F0F">
      <w:pPr>
        <w:widowControl w:val="0"/>
        <w:autoSpaceDE w:val="0"/>
        <w:autoSpaceDN w:val="0"/>
        <w:spacing w:after="0" w:line="240" w:lineRule="auto"/>
        <w:ind w:left="1046" w:right="922"/>
        <w:jc w:val="both"/>
        <w:rPr>
          <w:rFonts w:eastAsia="Times New Roman"/>
          <w:iCs/>
          <w:color w:val="231F20"/>
          <w:lang w:val="en-US"/>
        </w:rPr>
      </w:pPr>
    </w:p>
    <w:p w14:paraId="4D12021D" w14:textId="41A1099B" w:rsidR="002E033F" w:rsidRDefault="00A6468C" w:rsidP="001A0968">
      <w:pPr>
        <w:spacing w:after="20" w:line="240" w:lineRule="auto"/>
        <w:ind w:left="567" w:right="567"/>
        <w:jc w:val="both"/>
        <w:rPr>
          <w:b/>
          <w:bCs/>
          <w:color w:val="FF0000"/>
          <w:lang w:val="en-US"/>
        </w:rPr>
      </w:pPr>
      <w:r w:rsidRPr="002F7886">
        <w:rPr>
          <w:b/>
          <w:bCs/>
        </w:rPr>
        <w:t>Keywords</w:t>
      </w:r>
      <w:r w:rsidRPr="002F7886">
        <w:rPr>
          <w:i/>
        </w:rPr>
        <w:t xml:space="preserve">: </w:t>
      </w:r>
      <w:r w:rsidRPr="001A7B16">
        <w:rPr>
          <w:i/>
          <w:iCs/>
        </w:rPr>
        <w:t>human development, inclusive policy, maqasid Sharī‘ah, social</w:t>
      </w:r>
      <w:r>
        <w:rPr>
          <w:i/>
          <w:iCs/>
        </w:rPr>
        <w:t xml:space="preserve"> </w:t>
      </w:r>
      <w:r w:rsidRPr="001A7B16">
        <w:rPr>
          <w:i/>
          <w:iCs/>
        </w:rPr>
        <w:t>justice, human rights</w:t>
      </w:r>
      <w:r>
        <w:rPr>
          <w:i/>
          <w:iCs/>
        </w:rPr>
        <w:t xml:space="preserve"> </w:t>
      </w:r>
      <w:r w:rsidRPr="00791ABC">
        <w:rPr>
          <w:b/>
          <w:bCs/>
          <w:color w:val="FF0000"/>
          <w:lang w:val="en-US"/>
        </w:rPr>
        <w:t>(</w:t>
      </w:r>
      <w:r>
        <w:rPr>
          <w:b/>
          <w:bCs/>
          <w:color w:val="FF0000"/>
          <w:lang w:val="en-US"/>
        </w:rPr>
        <w:t xml:space="preserve">ENGLISH, MIN 3 KEYWORDS, MAX </w:t>
      </w:r>
      <w:r w:rsidRPr="00791ABC">
        <w:rPr>
          <w:b/>
          <w:bCs/>
          <w:color w:val="FF0000"/>
          <w:lang w:val="en-US"/>
        </w:rPr>
        <w:t>5 KEYWORDS, font 1</w:t>
      </w:r>
      <w:r>
        <w:rPr>
          <w:b/>
          <w:bCs/>
          <w:color w:val="FF0000"/>
          <w:lang w:val="en-US"/>
        </w:rPr>
        <w:t>1</w:t>
      </w:r>
      <w:r w:rsidRPr="00791ABC">
        <w:rPr>
          <w:b/>
          <w:bCs/>
          <w:color w:val="FF0000"/>
          <w:lang w:val="en-US"/>
        </w:rPr>
        <w:t>)</w:t>
      </w:r>
    </w:p>
    <w:p w14:paraId="59FA6296" w14:textId="77777777" w:rsidR="00A855C9" w:rsidRDefault="00A855C9" w:rsidP="006C762E">
      <w:pPr>
        <w:spacing w:after="0" w:line="240" w:lineRule="auto"/>
        <w:ind w:left="567" w:right="567"/>
        <w:jc w:val="both"/>
        <w:rPr>
          <w:b/>
          <w:bCs/>
          <w:color w:val="FF0000"/>
          <w:lang w:val="en-US"/>
        </w:rPr>
      </w:pPr>
    </w:p>
    <w:p w14:paraId="39D3EE3A" w14:textId="77777777" w:rsidR="00CF21B3" w:rsidRPr="00CF21B3" w:rsidRDefault="00CF21B3" w:rsidP="00A90DF5">
      <w:pPr>
        <w:keepNext/>
        <w:spacing w:before="20" w:after="20" w:line="240" w:lineRule="auto"/>
        <w:ind w:right="567" w:firstLine="567"/>
        <w:jc w:val="both"/>
        <w:outlineLvl w:val="4"/>
        <w:rPr>
          <w:b/>
          <w:bCs/>
          <w:lang w:val="en-US" w:eastAsia="zh-CN"/>
        </w:rPr>
      </w:pPr>
      <w:r w:rsidRPr="00CF21B3">
        <w:rPr>
          <w:b/>
          <w:bCs/>
          <w:lang w:val="en-US" w:eastAsia="zh-CN"/>
        </w:rPr>
        <w:t>INTRODUCTION</w:t>
      </w:r>
    </w:p>
    <w:p w14:paraId="1266F2D3" w14:textId="77777777" w:rsidR="00CF21B3" w:rsidRPr="00CF21B3" w:rsidRDefault="00CF21B3" w:rsidP="006C762E">
      <w:pPr>
        <w:spacing w:after="0" w:line="240" w:lineRule="auto"/>
        <w:ind w:left="567" w:right="567"/>
        <w:jc w:val="both"/>
        <w:rPr>
          <w:lang w:val="en-US" w:eastAsia="zh-CN"/>
        </w:rPr>
      </w:pPr>
    </w:p>
    <w:p w14:paraId="127E54A2" w14:textId="77777777" w:rsidR="00CF21B3" w:rsidRPr="00CF21B3" w:rsidRDefault="00CF21B3" w:rsidP="00C33E60">
      <w:pPr>
        <w:spacing w:after="0" w:line="240" w:lineRule="auto"/>
        <w:ind w:left="567" w:right="567"/>
        <w:jc w:val="both"/>
      </w:pPr>
      <w:r w:rsidRPr="00CF21B3">
        <w:t>First paragraph after topic/subtopic: without tab. Second paragraph after topic/subtopic: with tab. Single spacing.</w:t>
      </w:r>
      <w:r w:rsidRPr="00CF21B3">
        <w:rPr>
          <w:color w:val="000000"/>
          <w:sz w:val="20"/>
          <w:szCs w:val="20"/>
        </w:rPr>
        <w:t xml:space="preserve"> </w:t>
      </w:r>
      <w:r w:rsidRPr="00CF21B3">
        <w:t>Size 11.</w:t>
      </w:r>
    </w:p>
    <w:p w14:paraId="5737B7EF" w14:textId="77777777" w:rsidR="00A855C9" w:rsidRDefault="00A855C9" w:rsidP="00C33E60">
      <w:pPr>
        <w:spacing w:after="0" w:line="240" w:lineRule="auto"/>
        <w:ind w:left="567" w:right="567"/>
        <w:jc w:val="both"/>
      </w:pPr>
    </w:p>
    <w:p w14:paraId="6AE66207" w14:textId="75A5082E" w:rsidR="00CF21B3" w:rsidRPr="00CF21B3" w:rsidRDefault="00CF21B3" w:rsidP="00C33E60">
      <w:pPr>
        <w:spacing w:after="0" w:line="240" w:lineRule="auto"/>
        <w:ind w:right="567" w:firstLine="567"/>
        <w:jc w:val="both"/>
        <w:rPr>
          <w:b/>
          <w:bCs/>
          <w:i/>
          <w:iCs/>
          <w:color w:val="FF0000"/>
        </w:rPr>
      </w:pPr>
      <w:r w:rsidRPr="00CF21B3">
        <w:rPr>
          <w:b/>
          <w:bCs/>
          <w:i/>
          <w:iCs/>
          <w:color w:val="FF0000"/>
        </w:rPr>
        <w:t>Example:</w:t>
      </w:r>
    </w:p>
    <w:p w14:paraId="234BA28D" w14:textId="77777777" w:rsidR="00CF21B3" w:rsidRPr="00CF21B3" w:rsidRDefault="00CF21B3" w:rsidP="00C33E60">
      <w:pPr>
        <w:spacing w:after="0" w:line="240" w:lineRule="auto"/>
        <w:ind w:left="567" w:right="567"/>
        <w:jc w:val="both"/>
      </w:pPr>
      <w:r w:rsidRPr="00CF21B3">
        <w:t>Today, economic and social policies symbolize commitment for material prosperity while many people are comparatively disadvantaged in terms of human development indicators such as healthcare services, education and living standards. The alarming rate of injustice and abuse of human rights adjudged by inequitable resource allocation has contributed to the huge gap of inequality which rampages many societies today. Islam provides a comprehensive policy system that does not only offer the basis for social relations, but it also ensures moral principles that define economic, political, and ethical responsibilities in the society. The moral principles of Islam constitute the basic foundation for human development which is based on essentials of Shariah.</w:t>
      </w:r>
    </w:p>
    <w:p w14:paraId="27A7C661" w14:textId="77777777" w:rsidR="00CF21B3" w:rsidRPr="00CF21B3" w:rsidRDefault="00CF21B3" w:rsidP="00AA7975">
      <w:pPr>
        <w:spacing w:before="100" w:after="0" w:line="240" w:lineRule="auto"/>
        <w:ind w:left="567" w:right="567" w:firstLine="284"/>
        <w:jc w:val="both"/>
        <w:rPr>
          <w:color w:val="000000"/>
          <w:sz w:val="20"/>
          <w:szCs w:val="20"/>
          <w:rtl/>
        </w:rPr>
      </w:pPr>
      <w:r w:rsidRPr="00CF21B3">
        <w:rPr>
          <w:i/>
          <w:iCs/>
        </w:rPr>
        <w:t xml:space="preserve">Maqasid Sharī‘ah </w:t>
      </w:r>
      <w:r w:rsidRPr="00CF21B3">
        <w:t xml:space="preserve">is derived from two root words: </w:t>
      </w:r>
      <w:r w:rsidRPr="00CF21B3">
        <w:rPr>
          <w:i/>
          <w:iCs/>
        </w:rPr>
        <w:t xml:space="preserve">Maqasid </w:t>
      </w:r>
      <w:r w:rsidRPr="00CF21B3">
        <w:t xml:space="preserve">and </w:t>
      </w:r>
      <w:r w:rsidRPr="00CF21B3">
        <w:rPr>
          <w:i/>
          <w:iCs/>
        </w:rPr>
        <w:t xml:space="preserve">Sharī‘ah. </w:t>
      </w:r>
      <w:r w:rsidRPr="00CF21B3">
        <w:t xml:space="preserve">While </w:t>
      </w:r>
      <w:r w:rsidRPr="00CF21B3">
        <w:rPr>
          <w:i/>
          <w:iCs/>
        </w:rPr>
        <w:t xml:space="preserve">maqasid </w:t>
      </w:r>
      <w:r w:rsidRPr="00CF21B3">
        <w:t xml:space="preserve">means objectives (singular is </w:t>
      </w:r>
      <w:r w:rsidRPr="00CF21B3">
        <w:rPr>
          <w:i/>
          <w:iCs/>
        </w:rPr>
        <w:t xml:space="preserve">maqsad </w:t>
      </w:r>
      <w:proofErr w:type="gramStart"/>
      <w:r w:rsidRPr="00CF21B3">
        <w:t>i.e.</w:t>
      </w:r>
      <w:proofErr w:type="gramEnd"/>
      <w:r w:rsidRPr="00CF21B3">
        <w:t xml:space="preserve"> an objective), Shariah signifies divine Islamic law. Thus, the combination of the two words theoretically implies the theory on the objectives of Islamic law. The objectives of the divine law cover every aspect of human existence including human development with special emphasis on the general well-being of every individual.</w:t>
      </w:r>
      <w:r w:rsidRPr="00CF21B3">
        <w:rPr>
          <w:color w:val="000000"/>
          <w:sz w:val="20"/>
          <w:szCs w:val="20"/>
        </w:rPr>
        <w:t xml:space="preserve"> </w:t>
      </w:r>
    </w:p>
    <w:p w14:paraId="6A7231D4" w14:textId="77777777" w:rsidR="00CF21B3" w:rsidRPr="00CF21B3" w:rsidRDefault="00CF21B3" w:rsidP="00C33E60">
      <w:pPr>
        <w:spacing w:after="0" w:line="240" w:lineRule="auto"/>
        <w:ind w:left="567" w:right="567" w:firstLine="720"/>
        <w:jc w:val="both"/>
        <w:rPr>
          <w:lang w:val="en-US"/>
        </w:rPr>
      </w:pPr>
    </w:p>
    <w:p w14:paraId="39EE93DE" w14:textId="77777777" w:rsidR="00CF21B3" w:rsidRPr="00CF21B3" w:rsidRDefault="00CF21B3" w:rsidP="00C33E60">
      <w:pPr>
        <w:keepNext/>
        <w:spacing w:after="0" w:line="240" w:lineRule="auto"/>
        <w:ind w:left="567" w:right="567"/>
        <w:jc w:val="both"/>
        <w:outlineLvl w:val="4"/>
        <w:rPr>
          <w:b/>
          <w:bCs/>
          <w:lang w:val="en-US" w:eastAsia="zh-CN"/>
        </w:rPr>
      </w:pPr>
      <w:r w:rsidRPr="00CF21B3">
        <w:rPr>
          <w:b/>
          <w:bCs/>
          <w:lang w:val="en-US" w:eastAsia="zh-CN"/>
        </w:rPr>
        <w:t>MAIN TOPIC</w:t>
      </w:r>
    </w:p>
    <w:p w14:paraId="10AB7D2C" w14:textId="77777777" w:rsidR="00CF21B3" w:rsidRPr="00CF21B3" w:rsidRDefault="00CF21B3" w:rsidP="00C33E60">
      <w:pPr>
        <w:spacing w:after="0" w:line="240" w:lineRule="auto"/>
        <w:ind w:left="567" w:right="567"/>
        <w:jc w:val="both"/>
        <w:rPr>
          <w:lang w:val="en-US" w:eastAsia="zh-CN"/>
        </w:rPr>
      </w:pPr>
    </w:p>
    <w:p w14:paraId="1DEDCC71" w14:textId="77777777" w:rsidR="00CF21B3" w:rsidRPr="00CF21B3" w:rsidRDefault="00CF21B3" w:rsidP="00C33E60">
      <w:pPr>
        <w:spacing w:after="0" w:line="240" w:lineRule="auto"/>
        <w:ind w:left="567" w:right="567"/>
        <w:jc w:val="both"/>
        <w:rPr>
          <w:bCs/>
          <w:lang w:val="en-GB"/>
        </w:rPr>
      </w:pPr>
      <w:r w:rsidRPr="00CF21B3">
        <w:rPr>
          <w:bCs/>
          <w:lang w:val="en-GB"/>
        </w:rPr>
        <w:t>Divide your article into clearly defined main topic. Heading style: Typed in uppercase, bold, font size of 11.</w:t>
      </w:r>
    </w:p>
    <w:p w14:paraId="46C8BB28" w14:textId="77777777" w:rsidR="00CF21B3" w:rsidRPr="00CF21B3" w:rsidRDefault="00CF21B3" w:rsidP="00C33E60">
      <w:pPr>
        <w:spacing w:after="0" w:line="240" w:lineRule="auto"/>
        <w:ind w:left="567" w:right="567"/>
        <w:jc w:val="both"/>
        <w:rPr>
          <w:bCs/>
          <w:lang w:val="en-GB"/>
        </w:rPr>
      </w:pPr>
    </w:p>
    <w:p w14:paraId="1DC0B889" w14:textId="77777777" w:rsidR="00CF21B3" w:rsidRPr="00CF21B3" w:rsidRDefault="00CF21B3" w:rsidP="00C33E60">
      <w:pPr>
        <w:keepNext/>
        <w:numPr>
          <w:ilvl w:val="0"/>
          <w:numId w:val="18"/>
        </w:numPr>
        <w:spacing w:after="0" w:line="240" w:lineRule="auto"/>
        <w:ind w:left="567" w:right="567" w:firstLine="0"/>
        <w:jc w:val="both"/>
        <w:outlineLvl w:val="5"/>
        <w:rPr>
          <w:rFonts w:eastAsia="Times New Roman"/>
          <w:b/>
          <w:bCs/>
        </w:rPr>
      </w:pPr>
      <w:proofErr w:type="gramStart"/>
      <w:r w:rsidRPr="00CF21B3">
        <w:rPr>
          <w:rFonts w:eastAsia="Times New Roman"/>
          <w:b/>
          <w:bCs/>
        </w:rPr>
        <w:t>Sub Topic</w:t>
      </w:r>
      <w:proofErr w:type="gramEnd"/>
    </w:p>
    <w:p w14:paraId="057432CB" w14:textId="77777777" w:rsidR="00CF21B3" w:rsidRPr="00CF21B3" w:rsidRDefault="00CF21B3" w:rsidP="00C33E60">
      <w:pPr>
        <w:spacing w:after="0" w:line="240" w:lineRule="auto"/>
        <w:ind w:left="567" w:right="567"/>
        <w:jc w:val="both"/>
      </w:pPr>
    </w:p>
    <w:p w14:paraId="55CD531D" w14:textId="77777777" w:rsidR="00CF21B3" w:rsidRPr="00CF21B3" w:rsidRDefault="00CF21B3" w:rsidP="00C33E60">
      <w:pPr>
        <w:spacing w:after="0" w:line="240" w:lineRule="auto"/>
        <w:ind w:left="567" w:right="567"/>
        <w:jc w:val="both"/>
        <w:rPr>
          <w:bCs/>
          <w:lang w:val="en-GB"/>
        </w:rPr>
      </w:pPr>
      <w:r w:rsidRPr="00CF21B3">
        <w:rPr>
          <w:bCs/>
          <w:lang w:val="en-GB"/>
        </w:rPr>
        <w:t xml:space="preserve">Sub topics should be numbered as 1, 2, </w:t>
      </w:r>
      <w:proofErr w:type="gramStart"/>
      <w:r w:rsidRPr="00CF21B3">
        <w:rPr>
          <w:bCs/>
          <w:lang w:val="en-GB"/>
        </w:rPr>
        <w:t>3,...</w:t>
      </w:r>
      <w:proofErr w:type="gramEnd"/>
      <w:r w:rsidRPr="00CF21B3">
        <w:rPr>
          <w:bCs/>
          <w:lang w:val="en-GB"/>
        </w:rPr>
        <w:t>,etc. Heading style: Typed in capitalize each word, bold, font size of 11.</w:t>
      </w:r>
    </w:p>
    <w:p w14:paraId="40FA504F" w14:textId="77777777" w:rsidR="00CF21B3" w:rsidRPr="00CF21B3" w:rsidRDefault="00CF21B3" w:rsidP="005C38AA">
      <w:pPr>
        <w:spacing w:after="0" w:line="240" w:lineRule="auto"/>
        <w:ind w:left="567" w:right="567"/>
        <w:jc w:val="both"/>
        <w:rPr>
          <w:lang w:val="en-GB"/>
        </w:rPr>
      </w:pPr>
    </w:p>
    <w:p w14:paraId="5DE7B932" w14:textId="7D525A95" w:rsidR="00CF21B3" w:rsidRDefault="00CF21B3" w:rsidP="00C33E60">
      <w:pPr>
        <w:keepNext/>
        <w:numPr>
          <w:ilvl w:val="0"/>
          <w:numId w:val="20"/>
        </w:numPr>
        <w:spacing w:after="0" w:line="240" w:lineRule="auto"/>
        <w:ind w:left="567" w:right="567" w:firstLine="851"/>
        <w:jc w:val="both"/>
        <w:outlineLvl w:val="5"/>
        <w:rPr>
          <w:rFonts w:eastAsia="Times New Roman"/>
          <w:b/>
          <w:bCs/>
        </w:rPr>
      </w:pPr>
      <w:r w:rsidRPr="00CF21B3">
        <w:rPr>
          <w:rFonts w:eastAsia="Times New Roman"/>
          <w:b/>
          <w:bCs/>
        </w:rPr>
        <w:lastRenderedPageBreak/>
        <w:t>Sub-</w:t>
      </w:r>
      <w:proofErr w:type="gramStart"/>
      <w:r w:rsidRPr="00CF21B3">
        <w:rPr>
          <w:rFonts w:eastAsia="Times New Roman"/>
          <w:b/>
          <w:bCs/>
        </w:rPr>
        <w:t>Sub Topic</w:t>
      </w:r>
      <w:proofErr w:type="gramEnd"/>
    </w:p>
    <w:p w14:paraId="5B6A0AFA" w14:textId="77777777" w:rsidR="006A7B61" w:rsidRPr="00CF21B3" w:rsidRDefault="006A7B61" w:rsidP="00B83281">
      <w:pPr>
        <w:pStyle w:val="Default"/>
      </w:pPr>
    </w:p>
    <w:p w14:paraId="4BF211F1" w14:textId="49A11761" w:rsidR="00CF21B3" w:rsidRDefault="00CF21B3" w:rsidP="00C3195D">
      <w:pPr>
        <w:spacing w:after="0" w:line="240" w:lineRule="auto"/>
        <w:ind w:left="567" w:right="567"/>
        <w:jc w:val="both"/>
        <w:rPr>
          <w:bCs/>
          <w:lang w:val="en-GB"/>
        </w:rPr>
      </w:pPr>
      <w:r w:rsidRPr="00CF21B3">
        <w:rPr>
          <w:bCs/>
          <w:lang w:val="en-GB"/>
        </w:rPr>
        <w:t xml:space="preserve">Headings of sub-sub topics should be numbered as a, b, </w:t>
      </w:r>
      <w:proofErr w:type="gramStart"/>
      <w:r w:rsidRPr="00CF21B3">
        <w:rPr>
          <w:bCs/>
          <w:lang w:val="en-GB"/>
        </w:rPr>
        <w:t>c,...</w:t>
      </w:r>
      <w:proofErr w:type="gramEnd"/>
      <w:r w:rsidRPr="00CF21B3">
        <w:rPr>
          <w:bCs/>
          <w:lang w:val="en-GB"/>
        </w:rPr>
        <w:t>, etc. Heading style: Typed in capitalize each word, bold, font size of 11.</w:t>
      </w:r>
    </w:p>
    <w:p w14:paraId="440AD1EF" w14:textId="77777777" w:rsidR="00C3195D" w:rsidRPr="00CF21B3" w:rsidRDefault="00C3195D" w:rsidP="00C3195D">
      <w:pPr>
        <w:spacing w:after="0" w:line="240" w:lineRule="auto"/>
        <w:ind w:left="567" w:right="567"/>
        <w:jc w:val="both"/>
        <w:rPr>
          <w:bCs/>
          <w:lang w:val="en-GB"/>
        </w:rPr>
      </w:pPr>
    </w:p>
    <w:p w14:paraId="20A71A6D" w14:textId="77777777" w:rsidR="00CF21B3" w:rsidRPr="00CF21B3" w:rsidRDefault="00CF21B3" w:rsidP="00C33E60">
      <w:pPr>
        <w:keepNext/>
        <w:numPr>
          <w:ilvl w:val="0"/>
          <w:numId w:val="22"/>
        </w:numPr>
        <w:spacing w:after="0" w:line="240" w:lineRule="auto"/>
        <w:ind w:left="567" w:right="567" w:firstLine="1560"/>
        <w:jc w:val="both"/>
        <w:outlineLvl w:val="5"/>
        <w:rPr>
          <w:rFonts w:eastAsia="Times New Roman"/>
          <w:b/>
          <w:bCs/>
        </w:rPr>
      </w:pPr>
      <w:r w:rsidRPr="00CF21B3">
        <w:rPr>
          <w:rFonts w:eastAsia="Times New Roman"/>
          <w:b/>
          <w:bCs/>
        </w:rPr>
        <w:t xml:space="preserve">Sub-Sub </w:t>
      </w:r>
      <w:proofErr w:type="gramStart"/>
      <w:r w:rsidRPr="00CF21B3">
        <w:rPr>
          <w:rFonts w:eastAsia="Times New Roman"/>
          <w:b/>
          <w:bCs/>
        </w:rPr>
        <w:t>Sub Topic</w:t>
      </w:r>
      <w:proofErr w:type="gramEnd"/>
    </w:p>
    <w:p w14:paraId="45AD9333" w14:textId="77777777" w:rsidR="00CF21B3" w:rsidRPr="00CF21B3" w:rsidRDefault="00CF21B3" w:rsidP="00C33E60">
      <w:pPr>
        <w:spacing w:after="0" w:line="240" w:lineRule="auto"/>
        <w:ind w:left="567" w:right="567"/>
        <w:jc w:val="both"/>
      </w:pPr>
    </w:p>
    <w:p w14:paraId="2EF4EFEF" w14:textId="77777777" w:rsidR="00CF21B3" w:rsidRPr="00CF21B3" w:rsidRDefault="00CF21B3" w:rsidP="00C33E60">
      <w:pPr>
        <w:spacing w:after="0" w:line="240" w:lineRule="auto"/>
        <w:ind w:left="567" w:right="567"/>
        <w:jc w:val="both"/>
        <w:rPr>
          <w:bCs/>
          <w:lang w:val="en-GB"/>
        </w:rPr>
      </w:pPr>
      <w:r w:rsidRPr="00CF21B3">
        <w:rPr>
          <w:bCs/>
          <w:lang w:val="en-GB"/>
        </w:rPr>
        <w:t xml:space="preserve">Headings of sub-sub </w:t>
      </w:r>
      <w:proofErr w:type="gramStart"/>
      <w:r w:rsidRPr="00CF21B3">
        <w:rPr>
          <w:bCs/>
          <w:lang w:val="en-GB"/>
        </w:rPr>
        <w:t>sub topics</w:t>
      </w:r>
      <w:proofErr w:type="gramEnd"/>
      <w:r w:rsidRPr="00CF21B3">
        <w:rPr>
          <w:bCs/>
          <w:lang w:val="en-GB"/>
        </w:rPr>
        <w:t xml:space="preserve"> should be numbered as i, ii, iii..., etc. Heading style: Typed in capitalize each word, bold, font size of 11.</w:t>
      </w:r>
    </w:p>
    <w:p w14:paraId="05A56697" w14:textId="77777777" w:rsidR="00CF21B3" w:rsidRPr="00CF21B3" w:rsidRDefault="00CF21B3" w:rsidP="00C33E60">
      <w:pPr>
        <w:spacing w:after="0" w:line="240" w:lineRule="auto"/>
        <w:ind w:left="567" w:right="567"/>
        <w:jc w:val="both"/>
        <w:rPr>
          <w:bCs/>
          <w:lang w:val="en-GB"/>
        </w:rPr>
      </w:pPr>
    </w:p>
    <w:p w14:paraId="355D5C43" w14:textId="77777777" w:rsidR="00CF21B3" w:rsidRPr="00CF21B3" w:rsidRDefault="00CF21B3" w:rsidP="00C33E60">
      <w:pPr>
        <w:keepNext/>
        <w:spacing w:after="0" w:line="240" w:lineRule="auto"/>
        <w:ind w:left="567" w:right="567"/>
        <w:jc w:val="both"/>
        <w:outlineLvl w:val="4"/>
        <w:rPr>
          <w:b/>
          <w:bCs/>
          <w:lang w:val="en-US" w:eastAsia="zh-CN"/>
        </w:rPr>
      </w:pPr>
      <w:r w:rsidRPr="00CF21B3">
        <w:rPr>
          <w:b/>
          <w:bCs/>
          <w:lang w:val="en-US" w:eastAsia="zh-CN"/>
        </w:rPr>
        <w:t>TABLE &amp; FIGURE STYLE</w:t>
      </w:r>
    </w:p>
    <w:p w14:paraId="59A95306" w14:textId="77777777" w:rsidR="00CF21B3" w:rsidRPr="00CF21B3" w:rsidRDefault="00CF21B3" w:rsidP="00C33E60">
      <w:pPr>
        <w:spacing w:after="0" w:line="240" w:lineRule="auto"/>
        <w:ind w:left="567" w:right="567"/>
        <w:jc w:val="both"/>
        <w:rPr>
          <w:lang w:val="en-US" w:eastAsia="zh-CN"/>
        </w:rPr>
      </w:pPr>
    </w:p>
    <w:p w14:paraId="4FE30178" w14:textId="77777777" w:rsidR="00CF21B3" w:rsidRPr="00CF21B3" w:rsidRDefault="00CF21B3" w:rsidP="00C33E60">
      <w:pPr>
        <w:spacing w:after="0" w:line="240" w:lineRule="auto"/>
        <w:ind w:left="567" w:right="567"/>
        <w:jc w:val="both"/>
        <w:rPr>
          <w:bCs/>
          <w:lang w:val="en-US"/>
        </w:rPr>
      </w:pPr>
      <w:r w:rsidRPr="00CF21B3">
        <w:rPr>
          <w:bCs/>
          <w:lang w:val="en-US"/>
        </w:rPr>
        <w:t xml:space="preserve">Tables should be prepared using the table tool function found in Mic. Word.  They should be numbered by structure properly using Arabic numeral with brief captions. The caption should be placed above the table/figure </w:t>
      </w:r>
      <w:r w:rsidRPr="00CF21B3">
        <w:rPr>
          <w:bCs/>
        </w:rPr>
        <w:t>&amp; source below the table/figure</w:t>
      </w:r>
      <w:r w:rsidRPr="00CF21B3">
        <w:rPr>
          <w:bCs/>
          <w:lang w:val="en-US"/>
        </w:rPr>
        <w:t xml:space="preserve"> (font size of 11). </w:t>
      </w:r>
      <w:r w:rsidRPr="00CF21B3">
        <w:rPr>
          <w:bCs/>
        </w:rPr>
        <w:t xml:space="preserve">Table structure must be horizontal lines only, not vertical lines. </w:t>
      </w:r>
      <w:r w:rsidRPr="00CF21B3">
        <w:rPr>
          <w:bCs/>
          <w:lang w:val="en-US"/>
        </w:rPr>
        <w:t xml:space="preserve">The following example may provide better depiction on the table formatting required by the JS: </w:t>
      </w:r>
    </w:p>
    <w:p w14:paraId="52BC2ED6" w14:textId="77777777" w:rsidR="00CF21B3" w:rsidRPr="00CF21B3" w:rsidRDefault="00CF21B3" w:rsidP="00334E50">
      <w:pPr>
        <w:spacing w:after="0" w:line="240" w:lineRule="auto"/>
        <w:ind w:left="567" w:right="567"/>
        <w:jc w:val="both"/>
        <w:rPr>
          <w:bCs/>
          <w:lang w:val="en-US"/>
        </w:rPr>
      </w:pPr>
    </w:p>
    <w:p w14:paraId="185DA435" w14:textId="77777777" w:rsidR="00CF21B3" w:rsidRPr="00CF21B3" w:rsidRDefault="00CF21B3" w:rsidP="00334E50">
      <w:pPr>
        <w:spacing w:after="0" w:line="240" w:lineRule="auto"/>
        <w:ind w:right="567" w:firstLine="567"/>
        <w:jc w:val="both"/>
        <w:rPr>
          <w:b/>
          <w:bCs/>
          <w:i/>
          <w:iCs/>
          <w:color w:val="FF0000"/>
        </w:rPr>
      </w:pPr>
      <w:r w:rsidRPr="00CF21B3">
        <w:rPr>
          <w:b/>
          <w:bCs/>
          <w:i/>
          <w:iCs/>
          <w:color w:val="FF0000"/>
        </w:rPr>
        <w:t>Example:</w:t>
      </w:r>
    </w:p>
    <w:p w14:paraId="226EE60A" w14:textId="7ACA1F55" w:rsidR="00CF21B3" w:rsidRPr="003C393B" w:rsidRDefault="00CF21B3" w:rsidP="003C393B">
      <w:pPr>
        <w:keepNext/>
        <w:spacing w:after="100" w:line="240" w:lineRule="auto"/>
        <w:jc w:val="center"/>
        <w:outlineLvl w:val="6"/>
        <w:rPr>
          <w:rFonts w:eastAsia="Times New Roman"/>
        </w:rPr>
      </w:pPr>
      <w:r w:rsidRPr="00CF21B3">
        <w:rPr>
          <w:rFonts w:eastAsia="Times New Roman"/>
        </w:rPr>
        <w:t>Jadual 1: Pentadbiran Zakat Pertanian di Malaysia</w:t>
      </w:r>
    </w:p>
    <w:tbl>
      <w:tblPr>
        <w:tblW w:w="6663" w:type="dxa"/>
        <w:tblInd w:w="675" w:type="dxa"/>
        <w:tblBorders>
          <w:top w:val="single" w:sz="4" w:space="0" w:color="7F7F7F"/>
          <w:bottom w:val="single" w:sz="4" w:space="0" w:color="7F7F7F"/>
        </w:tblBorders>
        <w:tblLayout w:type="fixed"/>
        <w:tblLook w:val="04A0" w:firstRow="1" w:lastRow="0" w:firstColumn="1" w:lastColumn="0" w:noHBand="0" w:noVBand="1"/>
      </w:tblPr>
      <w:tblGrid>
        <w:gridCol w:w="675"/>
        <w:gridCol w:w="1276"/>
        <w:gridCol w:w="4712"/>
      </w:tblGrid>
      <w:tr w:rsidR="005C5F98" w:rsidRPr="001A3631" w14:paraId="22802534" w14:textId="77777777">
        <w:trPr>
          <w:trHeight w:val="262"/>
        </w:trPr>
        <w:tc>
          <w:tcPr>
            <w:tcW w:w="675" w:type="dxa"/>
            <w:tcBorders>
              <w:bottom w:val="single" w:sz="4" w:space="0" w:color="7F7F7F"/>
            </w:tcBorders>
            <w:shd w:val="clear" w:color="auto" w:fill="auto"/>
            <w:noWrap/>
          </w:tcPr>
          <w:p w14:paraId="137BC29C" w14:textId="77777777" w:rsidR="00CF21B3" w:rsidRPr="001A3631" w:rsidRDefault="00CF21B3">
            <w:pPr>
              <w:widowControl w:val="0"/>
              <w:spacing w:after="0" w:line="240" w:lineRule="auto"/>
              <w:jc w:val="center"/>
              <w:rPr>
                <w:b/>
                <w:bCs/>
                <w:sz w:val="20"/>
                <w:szCs w:val="20"/>
              </w:rPr>
            </w:pPr>
            <w:r w:rsidRPr="001A3631">
              <w:rPr>
                <w:b/>
                <w:bCs/>
                <w:sz w:val="20"/>
                <w:szCs w:val="20"/>
              </w:rPr>
              <w:t>Bil.</w:t>
            </w:r>
          </w:p>
        </w:tc>
        <w:tc>
          <w:tcPr>
            <w:tcW w:w="1276" w:type="dxa"/>
            <w:tcBorders>
              <w:bottom w:val="single" w:sz="4" w:space="0" w:color="7F7F7F"/>
            </w:tcBorders>
            <w:shd w:val="clear" w:color="auto" w:fill="auto"/>
            <w:noWrap/>
          </w:tcPr>
          <w:p w14:paraId="0DE59E43" w14:textId="77777777" w:rsidR="00CF21B3" w:rsidRPr="001A3631" w:rsidRDefault="00CF21B3">
            <w:pPr>
              <w:widowControl w:val="0"/>
              <w:spacing w:after="0" w:line="240" w:lineRule="auto"/>
              <w:jc w:val="center"/>
              <w:rPr>
                <w:b/>
                <w:bCs/>
                <w:sz w:val="20"/>
                <w:szCs w:val="20"/>
              </w:rPr>
            </w:pPr>
            <w:r w:rsidRPr="001A3631">
              <w:rPr>
                <w:b/>
                <w:bCs/>
                <w:sz w:val="20"/>
                <w:szCs w:val="20"/>
              </w:rPr>
              <w:t>Negeri</w:t>
            </w:r>
          </w:p>
        </w:tc>
        <w:tc>
          <w:tcPr>
            <w:tcW w:w="4712" w:type="dxa"/>
            <w:tcBorders>
              <w:bottom w:val="single" w:sz="4" w:space="0" w:color="7F7F7F"/>
            </w:tcBorders>
            <w:shd w:val="clear" w:color="auto" w:fill="auto"/>
            <w:noWrap/>
          </w:tcPr>
          <w:p w14:paraId="3CF51DAC" w14:textId="77777777" w:rsidR="00CF21B3" w:rsidRPr="001A3631" w:rsidRDefault="00CF21B3">
            <w:pPr>
              <w:widowControl w:val="0"/>
              <w:spacing w:after="0" w:line="240" w:lineRule="auto"/>
              <w:jc w:val="center"/>
              <w:rPr>
                <w:b/>
                <w:bCs/>
                <w:sz w:val="20"/>
                <w:szCs w:val="20"/>
              </w:rPr>
            </w:pPr>
            <w:r w:rsidRPr="001A3631">
              <w:rPr>
                <w:b/>
                <w:bCs/>
                <w:sz w:val="20"/>
                <w:szCs w:val="20"/>
              </w:rPr>
              <w:t>Pengurusan Zakat Pertanian</w:t>
            </w:r>
          </w:p>
        </w:tc>
      </w:tr>
      <w:tr w:rsidR="005C5F98" w:rsidRPr="001A3631" w14:paraId="0AE82B2B" w14:textId="77777777">
        <w:trPr>
          <w:trHeight w:val="250"/>
        </w:trPr>
        <w:tc>
          <w:tcPr>
            <w:tcW w:w="675" w:type="dxa"/>
            <w:tcBorders>
              <w:top w:val="single" w:sz="4" w:space="0" w:color="7F7F7F"/>
              <w:bottom w:val="single" w:sz="4" w:space="0" w:color="7F7F7F"/>
            </w:tcBorders>
            <w:shd w:val="clear" w:color="auto" w:fill="auto"/>
            <w:noWrap/>
          </w:tcPr>
          <w:p w14:paraId="29200DF0" w14:textId="77777777" w:rsidR="00CF21B3" w:rsidRPr="001A3631" w:rsidRDefault="00CF21B3">
            <w:pPr>
              <w:widowControl w:val="0"/>
              <w:spacing w:after="0" w:line="240" w:lineRule="auto"/>
              <w:jc w:val="center"/>
              <w:rPr>
                <w:sz w:val="20"/>
                <w:szCs w:val="20"/>
              </w:rPr>
            </w:pPr>
            <w:r w:rsidRPr="001A3631">
              <w:rPr>
                <w:sz w:val="20"/>
                <w:szCs w:val="20"/>
              </w:rPr>
              <w:t>1.</w:t>
            </w:r>
          </w:p>
        </w:tc>
        <w:tc>
          <w:tcPr>
            <w:tcW w:w="1276" w:type="dxa"/>
            <w:tcBorders>
              <w:top w:val="single" w:sz="4" w:space="0" w:color="7F7F7F"/>
              <w:bottom w:val="single" w:sz="4" w:space="0" w:color="7F7F7F"/>
            </w:tcBorders>
            <w:shd w:val="clear" w:color="auto" w:fill="auto"/>
            <w:noWrap/>
          </w:tcPr>
          <w:p w14:paraId="4DC3860E" w14:textId="77777777" w:rsidR="00CF21B3" w:rsidRPr="001A3631" w:rsidRDefault="00CF21B3">
            <w:pPr>
              <w:widowControl w:val="0"/>
              <w:spacing w:after="0" w:line="240" w:lineRule="auto"/>
              <w:jc w:val="both"/>
              <w:rPr>
                <w:sz w:val="20"/>
                <w:szCs w:val="20"/>
              </w:rPr>
            </w:pPr>
            <w:r w:rsidRPr="001A3631">
              <w:rPr>
                <w:sz w:val="20"/>
                <w:szCs w:val="20"/>
              </w:rPr>
              <w:t>Selangor</w:t>
            </w:r>
          </w:p>
        </w:tc>
        <w:tc>
          <w:tcPr>
            <w:tcW w:w="4712" w:type="dxa"/>
            <w:tcBorders>
              <w:top w:val="single" w:sz="4" w:space="0" w:color="7F7F7F"/>
              <w:bottom w:val="single" w:sz="4" w:space="0" w:color="7F7F7F"/>
            </w:tcBorders>
            <w:shd w:val="clear" w:color="auto" w:fill="auto"/>
            <w:noWrap/>
          </w:tcPr>
          <w:p w14:paraId="60FAA711" w14:textId="77777777" w:rsidR="00CF21B3" w:rsidRPr="001A3631" w:rsidRDefault="00CF21B3">
            <w:pPr>
              <w:widowControl w:val="0"/>
              <w:spacing w:after="0" w:line="240" w:lineRule="auto"/>
              <w:jc w:val="both"/>
              <w:rPr>
                <w:sz w:val="20"/>
                <w:szCs w:val="20"/>
              </w:rPr>
            </w:pPr>
            <w:r w:rsidRPr="001A3631">
              <w:rPr>
                <w:sz w:val="20"/>
                <w:szCs w:val="20"/>
              </w:rPr>
              <w:t>Lembaga Zakat Selangor (LZS)</w:t>
            </w:r>
          </w:p>
        </w:tc>
      </w:tr>
      <w:tr w:rsidR="005C5F98" w:rsidRPr="001A3631" w14:paraId="72686ABD" w14:textId="77777777">
        <w:trPr>
          <w:trHeight w:val="262"/>
        </w:trPr>
        <w:tc>
          <w:tcPr>
            <w:tcW w:w="675" w:type="dxa"/>
            <w:shd w:val="clear" w:color="auto" w:fill="auto"/>
            <w:noWrap/>
          </w:tcPr>
          <w:p w14:paraId="07CCCAFE" w14:textId="77777777" w:rsidR="00CF21B3" w:rsidRPr="001A3631" w:rsidRDefault="00CF21B3">
            <w:pPr>
              <w:widowControl w:val="0"/>
              <w:spacing w:after="0" w:line="240" w:lineRule="auto"/>
              <w:jc w:val="center"/>
              <w:rPr>
                <w:sz w:val="20"/>
                <w:szCs w:val="20"/>
              </w:rPr>
            </w:pPr>
            <w:r w:rsidRPr="001A3631">
              <w:rPr>
                <w:sz w:val="20"/>
                <w:szCs w:val="20"/>
              </w:rPr>
              <w:t>2.</w:t>
            </w:r>
          </w:p>
        </w:tc>
        <w:tc>
          <w:tcPr>
            <w:tcW w:w="1276" w:type="dxa"/>
            <w:shd w:val="clear" w:color="auto" w:fill="auto"/>
            <w:noWrap/>
          </w:tcPr>
          <w:p w14:paraId="569438DB" w14:textId="77777777" w:rsidR="00CF21B3" w:rsidRPr="001A3631" w:rsidRDefault="00CF21B3">
            <w:pPr>
              <w:widowControl w:val="0"/>
              <w:spacing w:after="0" w:line="240" w:lineRule="auto"/>
              <w:jc w:val="both"/>
              <w:rPr>
                <w:sz w:val="20"/>
                <w:szCs w:val="20"/>
              </w:rPr>
            </w:pPr>
            <w:r w:rsidRPr="001A3631">
              <w:rPr>
                <w:sz w:val="20"/>
                <w:szCs w:val="20"/>
              </w:rPr>
              <w:t xml:space="preserve">Pulau Pinang </w:t>
            </w:r>
          </w:p>
        </w:tc>
        <w:tc>
          <w:tcPr>
            <w:tcW w:w="4712" w:type="dxa"/>
            <w:shd w:val="clear" w:color="auto" w:fill="auto"/>
            <w:noWrap/>
          </w:tcPr>
          <w:p w14:paraId="0F560772" w14:textId="77777777" w:rsidR="00CF21B3" w:rsidRPr="001A3631" w:rsidRDefault="00CF21B3">
            <w:pPr>
              <w:widowControl w:val="0"/>
              <w:spacing w:after="0" w:line="240" w:lineRule="auto"/>
              <w:jc w:val="both"/>
              <w:rPr>
                <w:sz w:val="20"/>
                <w:szCs w:val="20"/>
              </w:rPr>
            </w:pPr>
            <w:r w:rsidRPr="001A3631">
              <w:rPr>
                <w:sz w:val="20"/>
                <w:szCs w:val="20"/>
              </w:rPr>
              <w:t>Zakat Pulau Pinang</w:t>
            </w:r>
          </w:p>
        </w:tc>
      </w:tr>
      <w:tr w:rsidR="005C5F98" w:rsidRPr="001A3631" w14:paraId="23A88946" w14:textId="77777777">
        <w:trPr>
          <w:trHeight w:val="262"/>
        </w:trPr>
        <w:tc>
          <w:tcPr>
            <w:tcW w:w="675" w:type="dxa"/>
            <w:tcBorders>
              <w:top w:val="single" w:sz="4" w:space="0" w:color="7F7F7F"/>
              <w:bottom w:val="single" w:sz="4" w:space="0" w:color="7F7F7F"/>
            </w:tcBorders>
            <w:shd w:val="clear" w:color="auto" w:fill="auto"/>
            <w:noWrap/>
          </w:tcPr>
          <w:p w14:paraId="2AD3DC0F" w14:textId="77777777" w:rsidR="00CF21B3" w:rsidRPr="001A3631" w:rsidRDefault="00CF21B3">
            <w:pPr>
              <w:widowControl w:val="0"/>
              <w:spacing w:after="0" w:line="240" w:lineRule="auto"/>
              <w:jc w:val="center"/>
              <w:rPr>
                <w:sz w:val="20"/>
                <w:szCs w:val="20"/>
              </w:rPr>
            </w:pPr>
            <w:r w:rsidRPr="001A3631">
              <w:rPr>
                <w:sz w:val="20"/>
                <w:szCs w:val="20"/>
              </w:rPr>
              <w:t>3.</w:t>
            </w:r>
          </w:p>
        </w:tc>
        <w:tc>
          <w:tcPr>
            <w:tcW w:w="1276" w:type="dxa"/>
            <w:tcBorders>
              <w:top w:val="single" w:sz="4" w:space="0" w:color="7F7F7F"/>
              <w:bottom w:val="single" w:sz="4" w:space="0" w:color="7F7F7F"/>
            </w:tcBorders>
            <w:shd w:val="clear" w:color="auto" w:fill="auto"/>
            <w:noWrap/>
          </w:tcPr>
          <w:p w14:paraId="1CADE79E" w14:textId="77777777" w:rsidR="00CF21B3" w:rsidRPr="001A3631" w:rsidRDefault="00CF21B3">
            <w:pPr>
              <w:widowControl w:val="0"/>
              <w:spacing w:after="0" w:line="240" w:lineRule="auto"/>
              <w:jc w:val="both"/>
              <w:rPr>
                <w:sz w:val="20"/>
                <w:szCs w:val="20"/>
              </w:rPr>
            </w:pPr>
            <w:r w:rsidRPr="001A3631">
              <w:rPr>
                <w:sz w:val="20"/>
                <w:szCs w:val="20"/>
              </w:rPr>
              <w:t xml:space="preserve">Sarawak </w:t>
            </w:r>
          </w:p>
        </w:tc>
        <w:tc>
          <w:tcPr>
            <w:tcW w:w="4712" w:type="dxa"/>
            <w:tcBorders>
              <w:top w:val="single" w:sz="4" w:space="0" w:color="7F7F7F"/>
              <w:bottom w:val="single" w:sz="4" w:space="0" w:color="7F7F7F"/>
            </w:tcBorders>
            <w:shd w:val="clear" w:color="auto" w:fill="auto"/>
            <w:noWrap/>
          </w:tcPr>
          <w:p w14:paraId="569B6CC4" w14:textId="77777777" w:rsidR="00CF21B3" w:rsidRPr="001A3631" w:rsidRDefault="00CF21B3">
            <w:pPr>
              <w:widowControl w:val="0"/>
              <w:spacing w:after="0" w:line="240" w:lineRule="auto"/>
              <w:jc w:val="both"/>
              <w:rPr>
                <w:sz w:val="20"/>
                <w:szCs w:val="20"/>
              </w:rPr>
            </w:pPr>
            <w:r w:rsidRPr="001A3631">
              <w:rPr>
                <w:sz w:val="20"/>
                <w:szCs w:val="20"/>
              </w:rPr>
              <w:t>Tabung Baitulmal Sarawak (TBS)</w:t>
            </w:r>
          </w:p>
        </w:tc>
      </w:tr>
      <w:tr w:rsidR="005C5F98" w:rsidRPr="001A3631" w14:paraId="30766F4F" w14:textId="77777777">
        <w:trPr>
          <w:trHeight w:val="61"/>
        </w:trPr>
        <w:tc>
          <w:tcPr>
            <w:tcW w:w="675" w:type="dxa"/>
            <w:shd w:val="clear" w:color="auto" w:fill="auto"/>
            <w:noWrap/>
          </w:tcPr>
          <w:p w14:paraId="13A715C1" w14:textId="77777777" w:rsidR="00CF21B3" w:rsidRPr="001A3631" w:rsidRDefault="00CF21B3">
            <w:pPr>
              <w:widowControl w:val="0"/>
              <w:spacing w:after="0" w:line="240" w:lineRule="auto"/>
              <w:jc w:val="center"/>
              <w:rPr>
                <w:sz w:val="20"/>
                <w:szCs w:val="20"/>
              </w:rPr>
            </w:pPr>
            <w:r w:rsidRPr="001A3631">
              <w:rPr>
                <w:sz w:val="20"/>
                <w:szCs w:val="20"/>
              </w:rPr>
              <w:t>4.</w:t>
            </w:r>
          </w:p>
        </w:tc>
        <w:tc>
          <w:tcPr>
            <w:tcW w:w="1276" w:type="dxa"/>
            <w:shd w:val="clear" w:color="auto" w:fill="auto"/>
            <w:noWrap/>
          </w:tcPr>
          <w:p w14:paraId="0BFA3FFE" w14:textId="77777777" w:rsidR="00CF21B3" w:rsidRPr="001A3631" w:rsidRDefault="00CF21B3">
            <w:pPr>
              <w:widowControl w:val="0"/>
              <w:spacing w:after="0" w:line="240" w:lineRule="auto"/>
              <w:jc w:val="both"/>
              <w:rPr>
                <w:sz w:val="20"/>
                <w:szCs w:val="20"/>
              </w:rPr>
            </w:pPr>
            <w:r w:rsidRPr="001A3631">
              <w:rPr>
                <w:sz w:val="20"/>
                <w:szCs w:val="20"/>
              </w:rPr>
              <w:t xml:space="preserve">Terengganu </w:t>
            </w:r>
          </w:p>
        </w:tc>
        <w:tc>
          <w:tcPr>
            <w:tcW w:w="4712" w:type="dxa"/>
            <w:shd w:val="clear" w:color="auto" w:fill="auto"/>
            <w:noWrap/>
          </w:tcPr>
          <w:p w14:paraId="1A75B391" w14:textId="77777777" w:rsidR="00CF21B3" w:rsidRPr="001A3631" w:rsidRDefault="00CF21B3">
            <w:pPr>
              <w:widowControl w:val="0"/>
              <w:spacing w:after="0" w:line="240" w:lineRule="auto"/>
              <w:jc w:val="both"/>
              <w:rPr>
                <w:sz w:val="20"/>
                <w:szCs w:val="20"/>
              </w:rPr>
            </w:pPr>
            <w:r w:rsidRPr="001A3631">
              <w:rPr>
                <w:sz w:val="20"/>
                <w:szCs w:val="20"/>
              </w:rPr>
              <w:t>Majlis Agama Islam dan Adat Melayu Terengganu (MAIDAM)</w:t>
            </w:r>
          </w:p>
        </w:tc>
      </w:tr>
      <w:tr w:rsidR="005C5F98" w:rsidRPr="001A3631" w14:paraId="358B05C2" w14:textId="77777777">
        <w:trPr>
          <w:trHeight w:val="61"/>
        </w:trPr>
        <w:tc>
          <w:tcPr>
            <w:tcW w:w="675" w:type="dxa"/>
            <w:tcBorders>
              <w:top w:val="single" w:sz="4" w:space="0" w:color="7F7F7F"/>
              <w:bottom w:val="single" w:sz="4" w:space="0" w:color="7F7F7F"/>
            </w:tcBorders>
            <w:shd w:val="clear" w:color="auto" w:fill="auto"/>
            <w:noWrap/>
          </w:tcPr>
          <w:p w14:paraId="4A98F4ED" w14:textId="77777777" w:rsidR="00CF21B3" w:rsidRPr="001A3631" w:rsidRDefault="00CF21B3">
            <w:pPr>
              <w:widowControl w:val="0"/>
              <w:spacing w:after="0" w:line="240" w:lineRule="auto"/>
              <w:jc w:val="center"/>
              <w:rPr>
                <w:sz w:val="20"/>
                <w:szCs w:val="20"/>
              </w:rPr>
            </w:pPr>
            <w:r w:rsidRPr="001A3631">
              <w:rPr>
                <w:sz w:val="20"/>
                <w:szCs w:val="20"/>
              </w:rPr>
              <w:t>5.</w:t>
            </w:r>
          </w:p>
        </w:tc>
        <w:tc>
          <w:tcPr>
            <w:tcW w:w="1276" w:type="dxa"/>
            <w:tcBorders>
              <w:top w:val="single" w:sz="4" w:space="0" w:color="7F7F7F"/>
              <w:bottom w:val="single" w:sz="4" w:space="0" w:color="7F7F7F"/>
            </w:tcBorders>
            <w:shd w:val="clear" w:color="auto" w:fill="auto"/>
            <w:noWrap/>
          </w:tcPr>
          <w:p w14:paraId="68F91005" w14:textId="77777777" w:rsidR="00CF21B3" w:rsidRPr="001A3631" w:rsidRDefault="00CF21B3">
            <w:pPr>
              <w:widowControl w:val="0"/>
              <w:spacing w:after="0" w:line="240" w:lineRule="auto"/>
              <w:jc w:val="both"/>
              <w:rPr>
                <w:sz w:val="20"/>
                <w:szCs w:val="20"/>
                <w:lang w:val="en-US"/>
              </w:rPr>
            </w:pPr>
            <w:r w:rsidRPr="001A3631">
              <w:rPr>
                <w:sz w:val="20"/>
                <w:szCs w:val="20"/>
              </w:rPr>
              <w:t>Perlis</w:t>
            </w:r>
          </w:p>
        </w:tc>
        <w:tc>
          <w:tcPr>
            <w:tcW w:w="4712" w:type="dxa"/>
            <w:tcBorders>
              <w:top w:val="single" w:sz="4" w:space="0" w:color="7F7F7F"/>
              <w:bottom w:val="single" w:sz="4" w:space="0" w:color="7F7F7F"/>
            </w:tcBorders>
            <w:shd w:val="clear" w:color="auto" w:fill="auto"/>
            <w:noWrap/>
          </w:tcPr>
          <w:p w14:paraId="35E88D8C" w14:textId="77777777" w:rsidR="00CF21B3" w:rsidRPr="001A3631" w:rsidRDefault="00CF21B3">
            <w:pPr>
              <w:widowControl w:val="0"/>
              <w:spacing w:after="0" w:line="240" w:lineRule="auto"/>
              <w:jc w:val="both"/>
              <w:rPr>
                <w:sz w:val="20"/>
                <w:szCs w:val="20"/>
              </w:rPr>
            </w:pPr>
            <w:r w:rsidRPr="001A3631">
              <w:rPr>
                <w:sz w:val="20"/>
                <w:szCs w:val="20"/>
              </w:rPr>
              <w:t>Majlis Agama Islam dan Adat Istiadat Melayu Perlis (MAIPs)</w:t>
            </w:r>
          </w:p>
        </w:tc>
      </w:tr>
    </w:tbl>
    <w:p w14:paraId="3168AB69" w14:textId="77777777" w:rsidR="00CF21B3" w:rsidRPr="00CF21B3" w:rsidRDefault="00CF21B3" w:rsidP="007120F1">
      <w:pPr>
        <w:spacing w:after="0" w:line="240" w:lineRule="auto"/>
        <w:ind w:firstLine="567"/>
        <w:jc w:val="both"/>
        <w:rPr>
          <w:lang w:val="fi-FI"/>
        </w:rPr>
      </w:pPr>
      <w:r w:rsidRPr="00CF21B3">
        <w:rPr>
          <w:lang w:val="fi-FI"/>
        </w:rPr>
        <w:t xml:space="preserve">Sumber: </w:t>
      </w:r>
      <w:r w:rsidRPr="00CF21B3">
        <w:rPr>
          <w:iCs/>
          <w:lang w:val="fi-FI"/>
        </w:rPr>
        <w:t>Laman Sesawang Institusi Zakat Negeri</w:t>
      </w:r>
    </w:p>
    <w:p w14:paraId="5588229A" w14:textId="77777777" w:rsidR="00CF21B3" w:rsidRPr="00CF21B3" w:rsidRDefault="00CF21B3" w:rsidP="00C3195D">
      <w:pPr>
        <w:spacing w:after="0" w:line="240" w:lineRule="auto"/>
        <w:ind w:left="567" w:right="567"/>
        <w:jc w:val="both"/>
        <w:rPr>
          <w:lang w:val="en-GB" w:eastAsia="zh-CN"/>
        </w:rPr>
      </w:pPr>
    </w:p>
    <w:p w14:paraId="62A455B8" w14:textId="1EC14B1A" w:rsidR="00CF21B3" w:rsidRDefault="00CF21B3" w:rsidP="0026039F">
      <w:pPr>
        <w:keepNext/>
        <w:spacing w:after="0" w:line="240" w:lineRule="auto"/>
        <w:ind w:left="567" w:right="567"/>
        <w:jc w:val="both"/>
        <w:outlineLvl w:val="4"/>
        <w:rPr>
          <w:b/>
          <w:bCs/>
          <w:i/>
          <w:iCs/>
          <w:lang w:eastAsia="zh-CN"/>
        </w:rPr>
      </w:pPr>
      <w:r w:rsidRPr="00CF21B3">
        <w:rPr>
          <w:b/>
          <w:bCs/>
          <w:lang w:eastAsia="zh-CN"/>
        </w:rPr>
        <w:t xml:space="preserve">VERSE </w:t>
      </w:r>
      <w:r w:rsidRPr="00CF21B3">
        <w:rPr>
          <w:b/>
          <w:bCs/>
          <w:i/>
          <w:iCs/>
          <w:lang w:eastAsia="zh-CN"/>
        </w:rPr>
        <w:t>AL-QUR’ĀN</w:t>
      </w:r>
      <w:r w:rsidRPr="00CF21B3">
        <w:rPr>
          <w:b/>
          <w:bCs/>
          <w:lang w:eastAsia="zh-CN"/>
        </w:rPr>
        <w:t xml:space="preserve"> &amp; </w:t>
      </w:r>
      <w:r w:rsidRPr="00CF21B3">
        <w:rPr>
          <w:b/>
          <w:bCs/>
          <w:i/>
          <w:iCs/>
          <w:lang w:eastAsia="zh-CN"/>
        </w:rPr>
        <w:t>AL-</w:t>
      </w:r>
      <w:r w:rsidRPr="00CF21B3">
        <w:rPr>
          <w:rFonts w:ascii="Cambria" w:hAnsi="Cambria" w:cs="Cambria"/>
          <w:b/>
          <w:bCs/>
          <w:i/>
          <w:iCs/>
          <w:lang w:eastAsia="zh-CN"/>
        </w:rPr>
        <w:t>Ḥ</w:t>
      </w:r>
      <w:r w:rsidRPr="00CF21B3">
        <w:rPr>
          <w:b/>
          <w:bCs/>
          <w:i/>
          <w:iCs/>
          <w:lang w:eastAsia="zh-CN"/>
        </w:rPr>
        <w:t>ADĪTH</w:t>
      </w:r>
    </w:p>
    <w:p w14:paraId="786AF9B6" w14:textId="77777777" w:rsidR="00C3195D" w:rsidRPr="00CF21B3" w:rsidRDefault="00C3195D" w:rsidP="00B83281">
      <w:pPr>
        <w:pStyle w:val="Default"/>
        <w:rPr>
          <w:lang w:val="en-US"/>
        </w:rPr>
      </w:pPr>
    </w:p>
    <w:p w14:paraId="557963A3" w14:textId="77777777" w:rsidR="00CF21B3" w:rsidRPr="00CF21B3" w:rsidRDefault="00CF21B3" w:rsidP="0026039F">
      <w:pPr>
        <w:spacing w:after="0" w:line="240" w:lineRule="auto"/>
        <w:ind w:left="567" w:right="567"/>
        <w:jc w:val="both"/>
        <w:rPr>
          <w:bCs/>
          <w:lang w:val="en-US"/>
        </w:rPr>
      </w:pPr>
      <w:r w:rsidRPr="00CF21B3">
        <w:rPr>
          <w:bCs/>
        </w:rPr>
        <w:t xml:space="preserve">Verse of </w:t>
      </w:r>
      <w:r w:rsidRPr="00CF21B3">
        <w:rPr>
          <w:bCs/>
          <w:i/>
          <w:iCs/>
        </w:rPr>
        <w:t xml:space="preserve">al-Qur’ān </w:t>
      </w:r>
      <w:r w:rsidRPr="00CF21B3">
        <w:rPr>
          <w:bCs/>
        </w:rPr>
        <w:t xml:space="preserve">&amp; </w:t>
      </w:r>
      <w:r w:rsidRPr="00CF21B3">
        <w:rPr>
          <w:bCs/>
          <w:i/>
          <w:iCs/>
        </w:rPr>
        <w:t xml:space="preserve">ḥadīth </w:t>
      </w:r>
      <w:r w:rsidRPr="00CF21B3">
        <w:rPr>
          <w:bCs/>
        </w:rPr>
        <w:t xml:space="preserve">must be written in separated paragraph. Translation for </w:t>
      </w:r>
      <w:r w:rsidRPr="00CF21B3">
        <w:rPr>
          <w:bCs/>
          <w:i/>
          <w:iCs/>
        </w:rPr>
        <w:t xml:space="preserve">al-Qur’ān </w:t>
      </w:r>
      <w:r w:rsidRPr="00CF21B3">
        <w:rPr>
          <w:bCs/>
        </w:rPr>
        <w:t xml:space="preserve">&amp; </w:t>
      </w:r>
      <w:r w:rsidRPr="00CF21B3">
        <w:rPr>
          <w:bCs/>
          <w:i/>
          <w:iCs/>
        </w:rPr>
        <w:t xml:space="preserve">ḥadīth </w:t>
      </w:r>
      <w:r w:rsidRPr="00CF21B3">
        <w:rPr>
          <w:bCs/>
        </w:rPr>
        <w:t xml:space="preserve">must be parallel to verse </w:t>
      </w:r>
      <w:r w:rsidRPr="00CF21B3">
        <w:rPr>
          <w:bCs/>
          <w:i/>
          <w:iCs/>
        </w:rPr>
        <w:t xml:space="preserve">al-Qur’ān </w:t>
      </w:r>
      <w:r w:rsidRPr="00CF21B3">
        <w:rPr>
          <w:bCs/>
        </w:rPr>
        <w:t xml:space="preserve">&amp; </w:t>
      </w:r>
      <w:r w:rsidRPr="00CF21B3">
        <w:rPr>
          <w:bCs/>
          <w:i/>
          <w:iCs/>
        </w:rPr>
        <w:t xml:space="preserve">ḥadīth </w:t>
      </w:r>
      <w:r w:rsidRPr="00CF21B3">
        <w:rPr>
          <w:bCs/>
        </w:rPr>
        <w:t xml:space="preserve">as being written. Name of surah, no. of surah &amp; no. of verse are mentioned below the translation (in bracket). </w:t>
      </w:r>
    </w:p>
    <w:p w14:paraId="2CF03E5B" w14:textId="77777777" w:rsidR="00CF21B3" w:rsidRPr="00CF21B3" w:rsidRDefault="00CF21B3" w:rsidP="00C3195D">
      <w:pPr>
        <w:spacing w:after="0" w:line="240" w:lineRule="auto"/>
        <w:ind w:left="567" w:right="567"/>
        <w:jc w:val="both"/>
        <w:rPr>
          <w:bCs/>
          <w:lang w:val="en-US"/>
        </w:rPr>
      </w:pPr>
    </w:p>
    <w:p w14:paraId="1794F03E" w14:textId="77777777" w:rsidR="00CF21B3" w:rsidRPr="00CF21B3" w:rsidRDefault="00CF21B3" w:rsidP="00A855C9">
      <w:pPr>
        <w:spacing w:before="20" w:after="20" w:line="240" w:lineRule="auto"/>
        <w:ind w:right="567" w:firstLine="567"/>
        <w:jc w:val="both"/>
        <w:rPr>
          <w:b/>
          <w:bCs/>
          <w:i/>
          <w:iCs/>
          <w:color w:val="FF0000"/>
        </w:rPr>
      </w:pPr>
      <w:r w:rsidRPr="00CF21B3">
        <w:rPr>
          <w:b/>
          <w:bCs/>
          <w:i/>
          <w:iCs/>
          <w:color w:val="FF0000"/>
        </w:rPr>
        <w:lastRenderedPageBreak/>
        <w:t>Example:</w:t>
      </w:r>
    </w:p>
    <w:p w14:paraId="47D1436E" w14:textId="77777777" w:rsidR="00CF21B3" w:rsidRPr="00694468" w:rsidRDefault="00CF21B3" w:rsidP="00CF21B3">
      <w:pPr>
        <w:bidi/>
        <w:spacing w:after="0" w:line="240" w:lineRule="auto"/>
        <w:ind w:left="1134" w:right="1134"/>
        <w:jc w:val="center"/>
        <w:rPr>
          <w:rFonts w:ascii="Traditional Arabic" w:hAnsi="Traditional Arabic" w:cs="Traditional Arabic"/>
          <w:iCs/>
          <w:sz w:val="30"/>
          <w:szCs w:val="30"/>
        </w:rPr>
      </w:pPr>
      <w:r w:rsidRPr="00694468">
        <w:rPr>
          <w:rFonts w:ascii="Traditional Arabic" w:hAnsi="Traditional Arabic" w:cs="Traditional Arabic" w:hint="cs"/>
          <w:color w:val="000000"/>
          <w:sz w:val="30"/>
          <w:szCs w:val="30"/>
          <w:rtl/>
        </w:rPr>
        <w:t>يُرِيدُ اللَّهُ أَن يُخَفِّفَ عَنكُمْ وَخُلِقَ الإِنْسَانُ ضَعِيفًا</w:t>
      </w:r>
      <w:r w:rsidRPr="00694468">
        <w:rPr>
          <w:rFonts w:ascii="Traditional Arabic" w:hAnsi="Traditional Arabic" w:cs="Traditional Arabic"/>
          <w:color w:val="000000"/>
          <w:sz w:val="30"/>
          <w:szCs w:val="30"/>
          <w:rtl/>
        </w:rPr>
        <w:t>﴿٢٨﴾</w:t>
      </w:r>
    </w:p>
    <w:p w14:paraId="4214A2AF" w14:textId="77777777" w:rsidR="00CF21B3" w:rsidRPr="00CF21B3" w:rsidRDefault="00CF21B3" w:rsidP="004D392B">
      <w:pPr>
        <w:spacing w:after="0" w:line="240" w:lineRule="auto"/>
        <w:ind w:left="1134" w:right="1134"/>
        <w:jc w:val="both"/>
        <w:rPr>
          <w:i/>
        </w:rPr>
      </w:pPr>
      <w:r w:rsidRPr="00CF21B3">
        <w:rPr>
          <w:i/>
        </w:rPr>
        <w:t>“Allah (sentiasa) hendak meringankan (beban hukumnya) daripada kamu, kerana manusia itu dijadikan berkeadaan lemah.”</w:t>
      </w:r>
    </w:p>
    <w:p w14:paraId="036400A1" w14:textId="387ABE39" w:rsidR="00704249" w:rsidRDefault="00475BED" w:rsidP="00627CC4">
      <w:pPr>
        <w:spacing w:before="100" w:after="0" w:line="240" w:lineRule="auto"/>
        <w:ind w:left="4320" w:right="1134"/>
        <w:jc w:val="both"/>
        <w:rPr>
          <w:iCs/>
          <w:lang w:val="en-US"/>
        </w:rPr>
      </w:pPr>
      <w:r>
        <w:rPr>
          <w:iCs/>
          <w:lang w:val="en-US"/>
        </w:rPr>
        <w:t xml:space="preserve">      </w:t>
      </w:r>
      <w:r w:rsidR="00CF21B3" w:rsidRPr="00CF21B3">
        <w:rPr>
          <w:iCs/>
          <w:lang w:val="en-US"/>
        </w:rPr>
        <w:t>(Surah al-Nisā’, 4: 28)</w:t>
      </w:r>
    </w:p>
    <w:p w14:paraId="43F9517B" w14:textId="77777777" w:rsidR="00704249" w:rsidRPr="00704249" w:rsidRDefault="00704249" w:rsidP="00704249">
      <w:pPr>
        <w:spacing w:after="0" w:line="240" w:lineRule="auto"/>
        <w:ind w:left="414" w:right="1134" w:firstLine="720"/>
        <w:jc w:val="both"/>
        <w:rPr>
          <w:iCs/>
          <w:lang w:val="en-US"/>
        </w:rPr>
      </w:pPr>
    </w:p>
    <w:p w14:paraId="4274BB97" w14:textId="77777777" w:rsidR="00CF21B3" w:rsidRPr="00CF21B3" w:rsidRDefault="00CF21B3" w:rsidP="00704249">
      <w:pPr>
        <w:bidi/>
        <w:spacing w:after="0" w:line="240" w:lineRule="auto"/>
        <w:ind w:left="1134" w:right="1134"/>
        <w:jc w:val="center"/>
        <w:rPr>
          <w:i/>
          <w:sz w:val="30"/>
          <w:szCs w:val="30"/>
        </w:rPr>
      </w:pPr>
      <w:r w:rsidRPr="00CF21B3">
        <w:rPr>
          <w:rFonts w:ascii="Traditional Arabic" w:hAnsi="Traditional Arabic" w:cs="Traditional Arabic"/>
          <w:color w:val="000000"/>
          <w:sz w:val="30"/>
          <w:szCs w:val="30"/>
          <w:rtl/>
        </w:rPr>
        <w:t>إنما الأعمال بالنيات وإنما لكل امرئ ما نوى</w:t>
      </w:r>
    </w:p>
    <w:p w14:paraId="134D783C" w14:textId="6196AC25" w:rsidR="00CF21B3" w:rsidRDefault="00CF21B3" w:rsidP="00C33E60">
      <w:pPr>
        <w:spacing w:after="0" w:line="240" w:lineRule="auto"/>
        <w:ind w:left="1134" w:right="1134"/>
        <w:jc w:val="both"/>
        <w:rPr>
          <w:i/>
          <w:lang w:val="en-US"/>
        </w:rPr>
      </w:pPr>
      <w:r w:rsidRPr="00CF21B3">
        <w:rPr>
          <w:i/>
          <w:lang w:val="en-US"/>
        </w:rPr>
        <w:t>“Sesungguhnya segala amalan itu bermula (bergantung) dengan niat, dan hanya bagi setiap manusia itu apa (balasan) yang diniatkannya.”</w:t>
      </w:r>
      <w:r w:rsidRPr="00CF21B3">
        <w:rPr>
          <w:iCs/>
          <w:vertAlign w:val="superscript"/>
          <w:lang w:val="en-US"/>
        </w:rPr>
        <w:footnoteReference w:id="2"/>
      </w:r>
    </w:p>
    <w:p w14:paraId="6C56F489" w14:textId="77777777" w:rsidR="00704249" w:rsidRPr="00704249" w:rsidRDefault="00704249" w:rsidP="00C33E60">
      <w:pPr>
        <w:spacing w:after="0" w:line="240" w:lineRule="auto"/>
        <w:ind w:left="1134" w:right="1134"/>
        <w:jc w:val="both"/>
        <w:rPr>
          <w:iCs/>
          <w:lang w:val="en-US"/>
        </w:rPr>
      </w:pPr>
    </w:p>
    <w:p w14:paraId="1E0A4A40" w14:textId="7145B7AB" w:rsidR="00CF21B3" w:rsidRDefault="00CF21B3" w:rsidP="00704249">
      <w:pPr>
        <w:keepNext/>
        <w:spacing w:after="0" w:line="240" w:lineRule="auto"/>
        <w:ind w:right="567" w:firstLine="567"/>
        <w:jc w:val="both"/>
        <w:outlineLvl w:val="4"/>
        <w:rPr>
          <w:b/>
          <w:bCs/>
          <w:i/>
          <w:iCs/>
          <w:lang w:eastAsia="zh-CN"/>
        </w:rPr>
      </w:pPr>
      <w:r w:rsidRPr="00CF21B3">
        <w:rPr>
          <w:b/>
          <w:bCs/>
          <w:i/>
          <w:iCs/>
          <w:lang w:eastAsia="zh-CN"/>
        </w:rPr>
        <w:t>TAKHRĪJ AL-</w:t>
      </w:r>
      <w:r w:rsidRPr="00CF21B3">
        <w:rPr>
          <w:rFonts w:ascii="Cambria" w:hAnsi="Cambria" w:cs="Cambria"/>
          <w:b/>
          <w:bCs/>
          <w:i/>
          <w:iCs/>
          <w:lang w:eastAsia="zh-CN"/>
        </w:rPr>
        <w:t>Ḥ</w:t>
      </w:r>
      <w:r w:rsidRPr="00CF21B3">
        <w:rPr>
          <w:b/>
          <w:bCs/>
          <w:i/>
          <w:iCs/>
          <w:lang w:eastAsia="zh-CN"/>
        </w:rPr>
        <w:t>ADĪTH</w:t>
      </w:r>
    </w:p>
    <w:p w14:paraId="1AA3FDA8" w14:textId="77777777" w:rsidR="00704249" w:rsidRPr="00704249" w:rsidRDefault="00704249" w:rsidP="00B83281">
      <w:pPr>
        <w:pStyle w:val="Default"/>
      </w:pPr>
    </w:p>
    <w:p w14:paraId="0BCF326C" w14:textId="086447C0" w:rsidR="00CF21B3" w:rsidRDefault="00CF21B3" w:rsidP="00643C8D">
      <w:pPr>
        <w:spacing w:after="0"/>
        <w:ind w:left="567" w:right="567"/>
        <w:jc w:val="both"/>
        <w:rPr>
          <w:bCs/>
        </w:rPr>
      </w:pPr>
      <w:r w:rsidRPr="00CF21B3">
        <w:rPr>
          <w:bCs/>
          <w:i/>
          <w:iCs/>
        </w:rPr>
        <w:t xml:space="preserve">Takhrīj al-ḥadīth </w:t>
      </w:r>
      <w:r w:rsidRPr="00CF21B3">
        <w:rPr>
          <w:bCs/>
        </w:rPr>
        <w:t xml:space="preserve">(eg. rawi, sunan, kitab, chapter, no. </w:t>
      </w:r>
      <w:r w:rsidRPr="00CF21B3">
        <w:rPr>
          <w:bCs/>
          <w:i/>
          <w:iCs/>
        </w:rPr>
        <w:t>ḥadīth</w:t>
      </w:r>
      <w:r w:rsidRPr="00CF21B3">
        <w:rPr>
          <w:bCs/>
        </w:rPr>
        <w:t xml:space="preserve">) must be mentioned in footnote at that page. </w:t>
      </w:r>
    </w:p>
    <w:p w14:paraId="0A21456E" w14:textId="77777777" w:rsidR="00643C8D" w:rsidRPr="00643C8D" w:rsidRDefault="00643C8D" w:rsidP="00643C8D">
      <w:pPr>
        <w:spacing w:after="0" w:line="240" w:lineRule="auto"/>
        <w:ind w:left="567" w:right="567"/>
        <w:jc w:val="both"/>
        <w:rPr>
          <w:lang w:eastAsia="zh-CN"/>
        </w:rPr>
      </w:pPr>
    </w:p>
    <w:p w14:paraId="26CE236A" w14:textId="77777777" w:rsidR="00CF21B3" w:rsidRPr="00CF21B3" w:rsidRDefault="00CF21B3" w:rsidP="00CF21B3">
      <w:pPr>
        <w:bidi/>
        <w:spacing w:after="0" w:line="240" w:lineRule="auto"/>
        <w:ind w:left="1134" w:right="1134"/>
        <w:rPr>
          <w:sz w:val="30"/>
          <w:szCs w:val="30"/>
        </w:rPr>
      </w:pPr>
      <w:r w:rsidRPr="00CF21B3">
        <w:rPr>
          <w:rFonts w:ascii="Traditional Arabic" w:hAnsi="Traditional Arabic" w:cs="Traditional Arabic"/>
          <w:color w:val="000000"/>
          <w:sz w:val="30"/>
          <w:szCs w:val="30"/>
          <w:rtl/>
        </w:rPr>
        <w:t>قضى رسول الله صلى الله عليه م بالشفعة فيكل شركة لم تقسم، ربعة أو حائط، لا يحل له أن يبيع حتّ يؤذن</w:t>
      </w:r>
      <w:r w:rsidRPr="00CF21B3">
        <w:rPr>
          <w:rFonts w:ascii="Traditional Arabic" w:hAnsi="Traditional Arabic" w:cs="Traditional Arabic" w:hint="cs"/>
          <w:color w:val="000000"/>
          <w:sz w:val="30"/>
          <w:szCs w:val="30"/>
          <w:rtl/>
        </w:rPr>
        <w:t xml:space="preserve"> </w:t>
      </w:r>
      <w:r w:rsidRPr="00CF21B3">
        <w:rPr>
          <w:rFonts w:ascii="Traditional Arabic" w:hAnsi="Traditional Arabic" w:cs="Traditional Arabic"/>
          <w:color w:val="000000"/>
          <w:sz w:val="30"/>
          <w:szCs w:val="30"/>
          <w:rtl/>
        </w:rPr>
        <w:t>شريكه، فإن شاء أخذ، وإن شاء ترك، فإذا باع ولم يؤذنه فهو أحق به</w:t>
      </w:r>
    </w:p>
    <w:p w14:paraId="4D316C9A" w14:textId="7F4AE31A" w:rsidR="00CF21B3" w:rsidRDefault="00CF21B3" w:rsidP="00CF21B3">
      <w:pPr>
        <w:spacing w:after="0" w:line="240" w:lineRule="auto"/>
        <w:ind w:left="1134" w:right="1134"/>
        <w:jc w:val="both"/>
        <w:rPr>
          <w:i/>
          <w:iCs/>
          <w:color w:val="000000"/>
        </w:rPr>
      </w:pPr>
      <w:r w:rsidRPr="00CF21B3">
        <w:rPr>
          <w:i/>
          <w:iCs/>
          <w:color w:val="000000"/>
        </w:rPr>
        <w:t>“The Messenger of Allah (PBUH) decreed pre-emption in every joint ownership, [such as] a dwelling or an orchard. It is not lawful for [a partner] to sell [his share] until his partner gives his consent. If [the other partner] wills, he may buy it, or he [may] abandon it if he wills. If [a partner] sells it without getting the consent of [his partner], [his partner] has the greatest right to it…”</w:t>
      </w:r>
      <w:r w:rsidRPr="00CF21B3">
        <w:rPr>
          <w:color w:val="000000"/>
          <w:vertAlign w:val="superscript"/>
        </w:rPr>
        <w:footnoteReference w:id="3"/>
      </w:r>
    </w:p>
    <w:p w14:paraId="76F76257" w14:textId="77777777" w:rsidR="00643C8D" w:rsidRPr="00643C8D" w:rsidRDefault="00643C8D" w:rsidP="00CF21B3">
      <w:pPr>
        <w:spacing w:after="0" w:line="240" w:lineRule="auto"/>
        <w:ind w:left="1134" w:right="1134"/>
        <w:jc w:val="both"/>
      </w:pPr>
    </w:p>
    <w:p w14:paraId="7C203AA4" w14:textId="77777777" w:rsidR="00CF21B3" w:rsidRPr="00CF21B3" w:rsidRDefault="00CF21B3" w:rsidP="00643C8D">
      <w:pPr>
        <w:spacing w:after="0" w:line="240" w:lineRule="auto"/>
        <w:ind w:left="1134" w:right="1134"/>
        <w:jc w:val="center"/>
        <w:rPr>
          <w:rFonts w:ascii="Traditional Arabic" w:hAnsi="Traditional Arabic" w:cs="Traditional Arabic"/>
          <w:sz w:val="30"/>
          <w:szCs w:val="30"/>
        </w:rPr>
      </w:pPr>
      <w:r w:rsidRPr="00CF21B3">
        <w:rPr>
          <w:rFonts w:ascii="Traditional Arabic" w:hAnsi="Traditional Arabic" w:cs="Traditional Arabic"/>
          <w:sz w:val="30"/>
          <w:szCs w:val="30"/>
          <w:rtl/>
        </w:rPr>
        <w:t>لاضرر ولاضرار</w:t>
      </w:r>
    </w:p>
    <w:p w14:paraId="783728D8" w14:textId="3BAE718C" w:rsidR="00643C8D" w:rsidRDefault="00CF21B3" w:rsidP="00641D4B">
      <w:pPr>
        <w:spacing w:after="0" w:line="240" w:lineRule="auto"/>
        <w:ind w:left="1134" w:right="1134"/>
        <w:jc w:val="center"/>
        <w:rPr>
          <w:i/>
          <w:iCs/>
          <w:color w:val="000000"/>
        </w:rPr>
      </w:pPr>
      <w:r w:rsidRPr="00CF21B3">
        <w:rPr>
          <w:i/>
          <w:iCs/>
          <w:color w:val="000000"/>
        </w:rPr>
        <w:lastRenderedPageBreak/>
        <w:t>“Harm shall neither be inflicted nor reciprocated...”</w:t>
      </w:r>
      <w:r w:rsidRPr="00CF21B3">
        <w:rPr>
          <w:i/>
          <w:iCs/>
          <w:color w:val="000000"/>
          <w:vertAlign w:val="superscript"/>
        </w:rPr>
        <w:footnoteReference w:id="4"/>
      </w:r>
    </w:p>
    <w:p w14:paraId="2E46DD6E" w14:textId="77777777" w:rsidR="003C393B" w:rsidRPr="00641D4B" w:rsidRDefault="003C393B" w:rsidP="00641D4B">
      <w:pPr>
        <w:spacing w:after="0" w:line="240" w:lineRule="auto"/>
        <w:ind w:left="1134" w:right="1134"/>
        <w:jc w:val="center"/>
        <w:rPr>
          <w:i/>
          <w:iCs/>
          <w:color w:val="000000"/>
        </w:rPr>
      </w:pPr>
    </w:p>
    <w:p w14:paraId="0FC8D22B" w14:textId="77777777" w:rsidR="00CF21B3" w:rsidRPr="00CF21B3" w:rsidRDefault="00CF21B3" w:rsidP="00CF21B3">
      <w:pPr>
        <w:spacing w:after="0" w:line="240" w:lineRule="auto"/>
        <w:ind w:left="1134" w:right="1134"/>
        <w:jc w:val="center"/>
        <w:rPr>
          <w:sz w:val="30"/>
          <w:szCs w:val="30"/>
        </w:rPr>
      </w:pPr>
      <w:r w:rsidRPr="00CF21B3">
        <w:rPr>
          <w:rFonts w:ascii="Traditional Arabic" w:hAnsi="Traditional Arabic" w:cs="Traditional Arabic"/>
          <w:color w:val="000000"/>
          <w:sz w:val="30"/>
          <w:szCs w:val="30"/>
          <w:rtl/>
        </w:rPr>
        <w:t>ليس على المسلم في عبده ولا فرسه صدقة</w:t>
      </w:r>
    </w:p>
    <w:p w14:paraId="26337219" w14:textId="77777777" w:rsidR="00CF21B3" w:rsidRPr="00CF21B3" w:rsidRDefault="00CF21B3" w:rsidP="00CF21B3">
      <w:pPr>
        <w:spacing w:after="0" w:line="240" w:lineRule="auto"/>
        <w:ind w:left="1134" w:right="1134"/>
        <w:jc w:val="center"/>
      </w:pPr>
      <w:r w:rsidRPr="00CF21B3">
        <w:rPr>
          <w:i/>
          <w:iCs/>
          <w:color w:val="000000"/>
        </w:rPr>
        <w:t>“There is no zakāh upon a Muslim on his slave or his horse...”</w:t>
      </w:r>
      <w:r w:rsidRPr="00CF21B3">
        <w:rPr>
          <w:i/>
          <w:iCs/>
          <w:color w:val="000000"/>
          <w:vertAlign w:val="superscript"/>
        </w:rPr>
        <w:footnoteReference w:id="5"/>
      </w:r>
    </w:p>
    <w:p w14:paraId="1EACDE95" w14:textId="77777777" w:rsidR="00CF21B3" w:rsidRPr="00CF21B3" w:rsidRDefault="00CF21B3" w:rsidP="00643C8D">
      <w:pPr>
        <w:spacing w:after="0" w:line="240" w:lineRule="auto"/>
        <w:jc w:val="both"/>
      </w:pPr>
    </w:p>
    <w:p w14:paraId="68E3C821" w14:textId="5B1A1E96" w:rsidR="00CF21B3" w:rsidRDefault="00CF21B3" w:rsidP="0026039F">
      <w:pPr>
        <w:keepNext/>
        <w:spacing w:after="0" w:line="240" w:lineRule="auto"/>
        <w:ind w:left="567" w:right="567"/>
        <w:jc w:val="both"/>
        <w:outlineLvl w:val="4"/>
        <w:rPr>
          <w:b/>
          <w:bCs/>
          <w:lang w:eastAsia="zh-CN"/>
        </w:rPr>
      </w:pPr>
      <w:r w:rsidRPr="00CF21B3">
        <w:rPr>
          <w:b/>
          <w:bCs/>
          <w:lang w:eastAsia="zh-CN"/>
        </w:rPr>
        <w:t>STATUTE STYLE</w:t>
      </w:r>
    </w:p>
    <w:p w14:paraId="14144B0B" w14:textId="77777777" w:rsidR="00643C8D" w:rsidRPr="00CF21B3" w:rsidRDefault="00643C8D" w:rsidP="00B83281">
      <w:pPr>
        <w:pStyle w:val="Default"/>
      </w:pPr>
    </w:p>
    <w:p w14:paraId="05817734" w14:textId="77777777" w:rsidR="00CF21B3" w:rsidRPr="00CF21B3" w:rsidRDefault="00CF21B3" w:rsidP="0026039F">
      <w:pPr>
        <w:spacing w:after="0" w:line="240" w:lineRule="auto"/>
        <w:ind w:left="567" w:right="567"/>
        <w:jc w:val="both"/>
        <w:rPr>
          <w:iCs/>
        </w:rPr>
      </w:pPr>
      <w:r w:rsidRPr="00CF21B3">
        <w:rPr>
          <w:iCs/>
        </w:rPr>
        <w:t>Perkara 3 (1) Islam sebagai agama Persekutuan menyatakan seperti berikut:</w:t>
      </w:r>
    </w:p>
    <w:p w14:paraId="15D8B496" w14:textId="77ADA479" w:rsidR="00CF21B3" w:rsidRDefault="00CF21B3" w:rsidP="003C393B">
      <w:pPr>
        <w:spacing w:before="100" w:after="0" w:line="240" w:lineRule="auto"/>
        <w:ind w:left="1134" w:right="1134"/>
        <w:jc w:val="both"/>
        <w:rPr>
          <w:rFonts w:ascii="Calibri" w:hAnsi="Calibri" w:cs="Calibri"/>
          <w:color w:val="000000"/>
          <w:sz w:val="14"/>
          <w:szCs w:val="14"/>
        </w:rPr>
      </w:pPr>
      <w:r w:rsidRPr="00CF21B3">
        <w:rPr>
          <w:i/>
          <w:iCs/>
          <w:color w:val="000000"/>
        </w:rPr>
        <w:t>“Islam ialah agama bagi Persekutuan; tetapi agama-agama lain boleh diamalkan dengan aman dan damai di mana-mana Bahagian Persekutuan.”</w:t>
      </w:r>
      <w:r w:rsidRPr="00CF21B3">
        <w:rPr>
          <w:rFonts w:ascii="Calibri" w:hAnsi="Calibri" w:cs="Calibri"/>
          <w:color w:val="000000"/>
          <w:sz w:val="14"/>
          <w:szCs w:val="14"/>
        </w:rPr>
        <w:t xml:space="preserve"> </w:t>
      </w:r>
    </w:p>
    <w:p w14:paraId="5B8BBC61" w14:textId="77777777" w:rsidR="00643C8D" w:rsidRDefault="00643C8D" w:rsidP="0026039F">
      <w:pPr>
        <w:spacing w:after="0" w:line="240" w:lineRule="auto"/>
        <w:ind w:left="1134" w:right="1134"/>
        <w:jc w:val="both"/>
        <w:rPr>
          <w:color w:val="000000"/>
        </w:rPr>
      </w:pPr>
    </w:p>
    <w:p w14:paraId="7A5C20EE" w14:textId="09BC3F0F" w:rsidR="00740299" w:rsidRPr="00CF21B3" w:rsidRDefault="00CF21B3" w:rsidP="00740299">
      <w:pPr>
        <w:keepNext/>
        <w:spacing w:after="0" w:line="240" w:lineRule="auto"/>
        <w:ind w:left="567" w:right="567"/>
        <w:jc w:val="both"/>
        <w:outlineLvl w:val="4"/>
        <w:rPr>
          <w:b/>
          <w:bCs/>
          <w:lang w:val="en-US" w:eastAsia="zh-CN"/>
        </w:rPr>
      </w:pPr>
      <w:r w:rsidRPr="00CF21B3">
        <w:rPr>
          <w:b/>
          <w:bCs/>
          <w:lang w:val="en-US" w:eastAsia="zh-CN"/>
        </w:rPr>
        <w:t>CONCLUSION</w:t>
      </w:r>
    </w:p>
    <w:p w14:paraId="23E69845" w14:textId="77777777" w:rsidR="00CF21B3" w:rsidRPr="00CF21B3" w:rsidRDefault="00CF21B3" w:rsidP="0026039F">
      <w:pPr>
        <w:spacing w:after="0" w:line="240" w:lineRule="auto"/>
        <w:ind w:left="567" w:right="567"/>
        <w:jc w:val="both"/>
        <w:rPr>
          <w:lang w:val="en-US" w:eastAsia="zh-CN"/>
        </w:rPr>
      </w:pPr>
    </w:p>
    <w:p w14:paraId="3AC1E8EC" w14:textId="07E39905" w:rsidR="00B83281" w:rsidRDefault="00B83281" w:rsidP="00B83281">
      <w:pPr>
        <w:spacing w:after="0" w:line="240" w:lineRule="auto"/>
        <w:ind w:left="567" w:right="567"/>
        <w:jc w:val="both"/>
        <w:rPr>
          <w:b/>
          <w:bCs/>
          <w:color w:val="FF0000"/>
          <w:lang w:eastAsia="zh-CN"/>
        </w:rPr>
      </w:pPr>
      <w:r w:rsidRPr="009C79C4">
        <w:rPr>
          <w:b/>
          <w:bCs/>
          <w:color w:val="FF0000"/>
          <w:lang w:eastAsia="zh-CN"/>
        </w:rPr>
        <w:t xml:space="preserve">For format details, please refer Jurnal Syariah writing guidelines: </w:t>
      </w:r>
      <w:hyperlink r:id="rId12" w:history="1">
        <w:r w:rsidRPr="009C79C4">
          <w:rPr>
            <w:rStyle w:val="Hyperlink"/>
            <w:b/>
            <w:bCs/>
            <w:color w:val="FF0000"/>
            <w:lang w:eastAsia="zh-CN"/>
          </w:rPr>
          <w:t>https://ejournal.um.edu.my/index.php/JS/issue/view/1671</w:t>
        </w:r>
      </w:hyperlink>
    </w:p>
    <w:p w14:paraId="41721182" w14:textId="77777777" w:rsidR="00B83281" w:rsidRPr="009C79C4" w:rsidRDefault="00B83281" w:rsidP="00B83281">
      <w:pPr>
        <w:spacing w:after="0" w:line="240" w:lineRule="auto"/>
        <w:ind w:left="567" w:right="567"/>
        <w:jc w:val="both"/>
        <w:rPr>
          <w:b/>
          <w:bCs/>
          <w:color w:val="FF0000"/>
          <w:lang w:eastAsia="zh-CN"/>
        </w:rPr>
      </w:pPr>
    </w:p>
    <w:p w14:paraId="606C5D97" w14:textId="0ED8B3CB" w:rsidR="00CF21B3" w:rsidRDefault="00CF21B3" w:rsidP="0026039F">
      <w:pPr>
        <w:keepNext/>
        <w:spacing w:after="0" w:line="240" w:lineRule="auto"/>
        <w:ind w:left="567" w:right="567"/>
        <w:jc w:val="both"/>
        <w:outlineLvl w:val="4"/>
        <w:rPr>
          <w:b/>
          <w:bCs/>
          <w:lang w:val="en-US" w:eastAsia="zh-CN"/>
        </w:rPr>
      </w:pPr>
      <w:r w:rsidRPr="00CF21B3">
        <w:rPr>
          <w:b/>
          <w:bCs/>
          <w:lang w:val="en-US" w:eastAsia="zh-CN"/>
        </w:rPr>
        <w:t xml:space="preserve">REFERENCES </w:t>
      </w:r>
    </w:p>
    <w:p w14:paraId="2A763BCE" w14:textId="77777777" w:rsidR="00643C8D" w:rsidRPr="00CF21B3" w:rsidRDefault="00643C8D" w:rsidP="0026039F">
      <w:pPr>
        <w:keepNext/>
        <w:spacing w:after="0" w:line="240" w:lineRule="auto"/>
        <w:ind w:left="567" w:right="567"/>
        <w:jc w:val="both"/>
        <w:outlineLvl w:val="4"/>
        <w:rPr>
          <w:b/>
          <w:bCs/>
          <w:color w:val="FF0000"/>
          <w:lang w:val="en-US" w:eastAsia="zh-CN"/>
        </w:rPr>
      </w:pPr>
    </w:p>
    <w:p w14:paraId="63801637" w14:textId="77777777" w:rsidR="00B83281" w:rsidRDefault="00CF21B3" w:rsidP="00B83281">
      <w:pPr>
        <w:spacing w:after="0" w:line="240" w:lineRule="auto"/>
        <w:ind w:left="567" w:right="567"/>
        <w:jc w:val="both"/>
        <w:rPr>
          <w:lang w:eastAsia="zh-CN"/>
        </w:rPr>
      </w:pPr>
      <w:r w:rsidRPr="00CF21B3">
        <w:rPr>
          <w:lang w:eastAsia="zh-CN"/>
        </w:rPr>
        <w:t xml:space="preserve">Sort A-Z. Alphabetically for Arabic references must be </w:t>
      </w:r>
      <w:proofErr w:type="gramStart"/>
      <w:r w:rsidRPr="00CF21B3">
        <w:rPr>
          <w:lang w:eastAsia="zh-CN"/>
        </w:rPr>
        <w:t>arrange</w:t>
      </w:r>
      <w:proofErr w:type="gramEnd"/>
      <w:r w:rsidRPr="00CF21B3">
        <w:rPr>
          <w:lang w:eastAsia="zh-CN"/>
        </w:rPr>
        <w:t xml:space="preserve"> with</w:t>
      </w:r>
      <w:r w:rsidR="006E767A">
        <w:rPr>
          <w:lang w:eastAsia="zh-CN"/>
        </w:rPr>
        <w:t>out</w:t>
      </w:r>
      <w:r w:rsidRPr="00CF21B3">
        <w:rPr>
          <w:lang w:eastAsia="zh-CN"/>
        </w:rPr>
        <w:t xml:space="preserve"> “al-” in front of name’s author.</w:t>
      </w:r>
      <w:r w:rsidR="00C3211D">
        <w:rPr>
          <w:lang w:eastAsia="zh-CN"/>
        </w:rPr>
        <w:t xml:space="preserve"> </w:t>
      </w:r>
    </w:p>
    <w:p w14:paraId="55F5BD8A" w14:textId="77777777" w:rsidR="00CF21B3" w:rsidRPr="00643C8D" w:rsidRDefault="00CF21B3" w:rsidP="009C79C4">
      <w:pPr>
        <w:spacing w:after="0" w:line="240" w:lineRule="auto"/>
        <w:ind w:right="567"/>
        <w:jc w:val="both"/>
        <w:rPr>
          <w:b/>
          <w:bCs/>
          <w:color w:val="FF0000"/>
        </w:rPr>
      </w:pPr>
    </w:p>
    <w:p w14:paraId="4F753983" w14:textId="77777777" w:rsidR="00CF21B3" w:rsidRPr="00CF21B3" w:rsidRDefault="00CF21B3" w:rsidP="0026039F">
      <w:pPr>
        <w:spacing w:after="0" w:line="240" w:lineRule="auto"/>
        <w:ind w:left="567" w:right="567"/>
        <w:jc w:val="both"/>
        <w:rPr>
          <w:b/>
          <w:bCs/>
          <w:i/>
          <w:iCs/>
          <w:color w:val="FF0000"/>
        </w:rPr>
      </w:pPr>
      <w:r w:rsidRPr="00CF21B3">
        <w:rPr>
          <w:b/>
          <w:bCs/>
          <w:i/>
          <w:iCs/>
          <w:color w:val="FF0000"/>
        </w:rPr>
        <w:t>Example:</w:t>
      </w:r>
    </w:p>
    <w:p w14:paraId="5F2C4362" w14:textId="77777777" w:rsidR="00CF21B3" w:rsidRPr="00CF21B3" w:rsidRDefault="00CF21B3" w:rsidP="0026039F">
      <w:pPr>
        <w:spacing w:after="0" w:line="240" w:lineRule="auto"/>
        <w:ind w:left="567" w:right="567"/>
        <w:jc w:val="both"/>
      </w:pPr>
      <w:r w:rsidRPr="00CF21B3">
        <w:t>Al</w:t>
      </w:r>
      <w:proofErr w:type="gramStart"/>
      <w:r w:rsidRPr="00CF21B3">
        <w:t>-‘</w:t>
      </w:r>
      <w:proofErr w:type="gramEnd"/>
      <w:r w:rsidRPr="00CF21B3">
        <w:t xml:space="preserve">Asqalani, </w:t>
      </w:r>
      <w:r w:rsidRPr="00CF21B3">
        <w:rPr>
          <w:i/>
          <w:iCs/>
        </w:rPr>
        <w:t xml:space="preserve">Fath al-Bāri </w:t>
      </w:r>
      <w:r w:rsidRPr="00CF21B3">
        <w:t>vol.4 (Bayrut: Dar al-Fikr,1991).</w:t>
      </w:r>
    </w:p>
    <w:p w14:paraId="4021FCEA" w14:textId="77777777" w:rsidR="00CF21B3" w:rsidRPr="00CF21B3" w:rsidRDefault="00CF21B3" w:rsidP="007644C0">
      <w:pPr>
        <w:spacing w:before="100" w:after="0" w:line="240" w:lineRule="auto"/>
        <w:ind w:left="1134" w:right="567" w:hanging="567"/>
        <w:jc w:val="both"/>
      </w:pPr>
      <w:r w:rsidRPr="00CF21B3">
        <w:t xml:space="preserve">Asmak Ab. Rahman, ‘Peranan Wakaf dalam Pembangunan Ekonomi Umat Islam dan Aplikasinya di Malaysia’, </w:t>
      </w:r>
      <w:r w:rsidRPr="00CF21B3">
        <w:rPr>
          <w:i/>
          <w:iCs/>
        </w:rPr>
        <w:t xml:space="preserve">Jurnal Syariah </w:t>
      </w:r>
      <w:r w:rsidRPr="00CF21B3">
        <w:t>17/1 (2009): 1-20.</w:t>
      </w:r>
    </w:p>
    <w:p w14:paraId="72F06F93" w14:textId="77777777" w:rsidR="00CF21B3" w:rsidRPr="00CF21B3" w:rsidRDefault="00CF21B3" w:rsidP="007644C0">
      <w:pPr>
        <w:spacing w:before="100" w:after="0" w:line="240" w:lineRule="auto"/>
        <w:ind w:left="567" w:right="567"/>
        <w:jc w:val="both"/>
      </w:pPr>
      <w:r w:rsidRPr="00CF21B3">
        <w:t xml:space="preserve">Al-Buhūṭī, </w:t>
      </w:r>
      <w:r w:rsidRPr="00CF21B3">
        <w:rPr>
          <w:i/>
          <w:iCs/>
        </w:rPr>
        <w:t>Kashf al-</w:t>
      </w:r>
      <w:proofErr w:type="gramStart"/>
      <w:r w:rsidRPr="00CF21B3">
        <w:rPr>
          <w:i/>
          <w:iCs/>
        </w:rPr>
        <w:t>Qinā‘</w:t>
      </w:r>
      <w:proofErr w:type="gramEnd"/>
      <w:r w:rsidRPr="00CF21B3">
        <w:t>, vol. 1 (Bayrūt: ‘Alam al-Kutub, 1979).</w:t>
      </w:r>
    </w:p>
    <w:p w14:paraId="0CF5610D" w14:textId="77777777" w:rsidR="00CF21B3" w:rsidRPr="00CF21B3" w:rsidRDefault="00CF21B3" w:rsidP="007644C0">
      <w:pPr>
        <w:spacing w:before="100" w:after="0" w:line="240" w:lineRule="auto"/>
        <w:ind w:left="1134" w:right="567" w:hanging="567"/>
        <w:jc w:val="both"/>
      </w:pPr>
      <w:r w:rsidRPr="00CF21B3">
        <w:t xml:space="preserve">Ibn al-Jawzī, </w:t>
      </w:r>
      <w:r w:rsidRPr="00CF21B3">
        <w:rPr>
          <w:i/>
          <w:iCs/>
        </w:rPr>
        <w:t xml:space="preserve">Manāqib al-Imām Aḥmad bin Ḥanbāl </w:t>
      </w:r>
      <w:r w:rsidRPr="00CF21B3">
        <w:t>(Riyāḍ: Dār al-Hijr, 1987).</w:t>
      </w:r>
    </w:p>
    <w:p w14:paraId="3C98F2EF" w14:textId="77777777" w:rsidR="00CF21B3" w:rsidRPr="00CF21B3" w:rsidRDefault="00CF21B3" w:rsidP="007644C0">
      <w:pPr>
        <w:spacing w:before="100" w:after="0" w:line="240" w:lineRule="auto"/>
        <w:ind w:left="1134" w:right="567" w:hanging="567"/>
        <w:jc w:val="both"/>
      </w:pPr>
      <w:r w:rsidRPr="00CF21B3">
        <w:lastRenderedPageBreak/>
        <w:t xml:space="preserve">Ibn al-Qayyim al-Jawziyyah, </w:t>
      </w:r>
      <w:proofErr w:type="gramStart"/>
      <w:r w:rsidRPr="00CF21B3">
        <w:rPr>
          <w:i/>
          <w:iCs/>
        </w:rPr>
        <w:t>I‘</w:t>
      </w:r>
      <w:proofErr w:type="gramEnd"/>
      <w:r w:rsidRPr="00CF21B3">
        <w:rPr>
          <w:i/>
          <w:iCs/>
        </w:rPr>
        <w:t>lām al-Muwaqqi‘īn</w:t>
      </w:r>
      <w:r w:rsidRPr="00CF21B3">
        <w:t>, vol. 4 (Bayrūt: Dār al-Kutub al-‘Ilmiyyah, 1991).</w:t>
      </w:r>
    </w:p>
    <w:p w14:paraId="52AC920A" w14:textId="77777777" w:rsidR="00CF21B3" w:rsidRPr="00CF21B3" w:rsidRDefault="00CF21B3" w:rsidP="007644C0">
      <w:pPr>
        <w:spacing w:before="100" w:after="0" w:line="240" w:lineRule="auto"/>
        <w:ind w:left="1134" w:right="567" w:hanging="567"/>
        <w:jc w:val="both"/>
      </w:pPr>
      <w:r w:rsidRPr="00CF21B3">
        <w:t xml:space="preserve">Sayyid Sābiq, </w:t>
      </w:r>
      <w:r w:rsidRPr="00CF21B3">
        <w:rPr>
          <w:i/>
          <w:iCs/>
        </w:rPr>
        <w:t>Fiqh al-Sunnah</w:t>
      </w:r>
      <w:r w:rsidRPr="00CF21B3">
        <w:t>, vol. 3 (Qāhirah: Dār al-Fatḥ li al-</w:t>
      </w:r>
      <w:proofErr w:type="gramStart"/>
      <w:r w:rsidRPr="00CF21B3">
        <w:t>I‘</w:t>
      </w:r>
      <w:proofErr w:type="gramEnd"/>
      <w:r w:rsidRPr="00CF21B3">
        <w:t>lām al-‘Arabī, 1999).</w:t>
      </w:r>
    </w:p>
    <w:p w14:paraId="416B73F5" w14:textId="77777777" w:rsidR="00CF21B3" w:rsidRPr="00CF21B3" w:rsidRDefault="00CF21B3" w:rsidP="007644C0">
      <w:pPr>
        <w:spacing w:before="100" w:after="0" w:line="240" w:lineRule="auto"/>
        <w:ind w:left="1134" w:right="567" w:hanging="567"/>
        <w:jc w:val="both"/>
      </w:pPr>
      <w:r w:rsidRPr="00CF21B3">
        <w:t xml:space="preserve">Shams al-Dīn Muḥammad bin Muḥammad al-Khāṭib bin al-Sharbinī, </w:t>
      </w:r>
      <w:r w:rsidRPr="00CF21B3">
        <w:rPr>
          <w:i/>
          <w:iCs/>
        </w:rPr>
        <w:t xml:space="preserve">al-Iqnā’ fī Alfāẓ Abī </w:t>
      </w:r>
      <w:proofErr w:type="gramStart"/>
      <w:r w:rsidRPr="00CF21B3">
        <w:rPr>
          <w:i/>
          <w:iCs/>
        </w:rPr>
        <w:t>Shujā‘</w:t>
      </w:r>
      <w:proofErr w:type="gramEnd"/>
      <w:r w:rsidRPr="00CF21B3">
        <w:t>, vol. 3 (Bayrūt, Lubnan: Dār al-Kutub al-‘Ilmiyyah, 1994).</w:t>
      </w:r>
    </w:p>
    <w:p w14:paraId="524C4E2D" w14:textId="77777777" w:rsidR="00CF21B3" w:rsidRPr="00CF21B3" w:rsidRDefault="00CF21B3" w:rsidP="007644C0">
      <w:pPr>
        <w:spacing w:before="100" w:after="0" w:line="240" w:lineRule="auto"/>
        <w:ind w:left="1134" w:right="567" w:hanging="567"/>
        <w:jc w:val="both"/>
      </w:pPr>
      <w:r w:rsidRPr="00CF21B3">
        <w:t xml:space="preserve">Al-Tirmidhi, Muhammad bin ‘Isā, </w:t>
      </w:r>
      <w:r w:rsidRPr="00CF21B3">
        <w:rPr>
          <w:i/>
          <w:iCs/>
        </w:rPr>
        <w:t>al-</w:t>
      </w:r>
      <w:proofErr w:type="gramStart"/>
      <w:r w:rsidRPr="00CF21B3">
        <w:rPr>
          <w:i/>
          <w:iCs/>
        </w:rPr>
        <w:t>Jāmi‘ al</w:t>
      </w:r>
      <w:proofErr w:type="gramEnd"/>
      <w:r w:rsidRPr="00CF21B3">
        <w:rPr>
          <w:i/>
          <w:iCs/>
        </w:rPr>
        <w:t xml:space="preserve">-Sahih Sunan al-Tirmidhi, </w:t>
      </w:r>
      <w:r w:rsidRPr="00CF21B3">
        <w:t>vol. 4, ed. Aḥmad Shākir (Bayrut: Dar Iḥya’ alTurāth al-‘Arabi, t.t.).</w:t>
      </w:r>
    </w:p>
    <w:p w14:paraId="67415808" w14:textId="61931ECB" w:rsidR="002E033F" w:rsidRPr="007831E5" w:rsidRDefault="00CF21B3" w:rsidP="007644C0">
      <w:pPr>
        <w:spacing w:before="100" w:after="0" w:line="240" w:lineRule="auto"/>
        <w:ind w:left="1134" w:right="567" w:hanging="567"/>
        <w:jc w:val="both"/>
      </w:pPr>
      <w:r w:rsidRPr="00CF21B3">
        <w:t xml:space="preserve">Wahbah al-Zuḥaylī, </w:t>
      </w:r>
      <w:r w:rsidRPr="00CF21B3">
        <w:rPr>
          <w:i/>
          <w:iCs/>
        </w:rPr>
        <w:t>al-Fiqh al-Islāmī wa Adillatuh</w:t>
      </w:r>
      <w:r w:rsidRPr="00CF21B3">
        <w:t>, vol. 4 (Dimashq: Dār al-Fikr, 1997)</w:t>
      </w:r>
    </w:p>
    <w:p w14:paraId="312F3435" w14:textId="77777777" w:rsidR="002E033F" w:rsidRDefault="002E033F" w:rsidP="006B09C6">
      <w:pPr>
        <w:spacing w:before="20" w:after="20" w:line="240" w:lineRule="auto"/>
        <w:ind w:right="567"/>
        <w:jc w:val="both"/>
        <w:rPr>
          <w:i/>
        </w:rPr>
      </w:pPr>
    </w:p>
    <w:sectPr w:rsidR="002E033F" w:rsidSect="00247A1A">
      <w:type w:val="continuous"/>
      <w:pgSz w:w="10318" w:h="14570" w:code="13"/>
      <w:pgMar w:top="1340" w:right="1140" w:bottom="1843" w:left="1380" w:header="1474"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7356" w14:textId="77777777" w:rsidR="00C45A6C" w:rsidRDefault="00C45A6C">
      <w:pPr>
        <w:spacing w:after="0" w:line="240" w:lineRule="auto"/>
      </w:pPr>
      <w:r>
        <w:separator/>
      </w:r>
    </w:p>
  </w:endnote>
  <w:endnote w:type="continuationSeparator" w:id="0">
    <w:p w14:paraId="55A6CB49" w14:textId="77777777" w:rsidR="00C45A6C" w:rsidRDefault="00C4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0707" w14:textId="77777777" w:rsidR="0078720B" w:rsidRPr="00FF594B" w:rsidRDefault="0078720B">
    <w:pPr>
      <w:pStyle w:val="Footer"/>
      <w:jc w:val="center"/>
      <w:rPr>
        <w:caps/>
        <w:noProof/>
        <w:sz w:val="22"/>
        <w:szCs w:val="22"/>
      </w:rPr>
    </w:pPr>
    <w:r w:rsidRPr="00FF594B">
      <w:rPr>
        <w:caps/>
        <w:sz w:val="22"/>
        <w:szCs w:val="22"/>
      </w:rPr>
      <w:fldChar w:fldCharType="begin"/>
    </w:r>
    <w:r w:rsidRPr="00FF594B">
      <w:rPr>
        <w:caps/>
        <w:sz w:val="22"/>
        <w:szCs w:val="22"/>
      </w:rPr>
      <w:instrText xml:space="preserve"> PAGE   \* MERGEFORMAT </w:instrText>
    </w:r>
    <w:r w:rsidRPr="00FF594B">
      <w:rPr>
        <w:caps/>
        <w:sz w:val="22"/>
        <w:szCs w:val="22"/>
      </w:rPr>
      <w:fldChar w:fldCharType="separate"/>
    </w:r>
    <w:r w:rsidRPr="00FF594B">
      <w:rPr>
        <w:caps/>
        <w:noProof/>
        <w:sz w:val="22"/>
        <w:szCs w:val="22"/>
      </w:rPr>
      <w:t>2</w:t>
    </w:r>
    <w:r w:rsidRPr="00FF594B">
      <w:rPr>
        <w:caps/>
        <w:noProof/>
        <w:sz w:val="22"/>
        <w:szCs w:val="22"/>
      </w:rPr>
      <w:fldChar w:fldCharType="end"/>
    </w:r>
  </w:p>
  <w:p w14:paraId="7A8D9415" w14:textId="77777777" w:rsidR="0048219C" w:rsidRDefault="0048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1DB" w14:textId="77777777" w:rsidR="00D461A4" w:rsidRPr="00FF594B" w:rsidRDefault="00D461A4">
    <w:pPr>
      <w:pStyle w:val="Footer"/>
      <w:jc w:val="center"/>
      <w:rPr>
        <w:caps/>
        <w:noProof/>
        <w:sz w:val="22"/>
        <w:szCs w:val="22"/>
      </w:rPr>
    </w:pPr>
    <w:r w:rsidRPr="00FF594B">
      <w:rPr>
        <w:caps/>
        <w:sz w:val="22"/>
        <w:szCs w:val="22"/>
      </w:rPr>
      <w:fldChar w:fldCharType="begin"/>
    </w:r>
    <w:r w:rsidRPr="00FF594B">
      <w:rPr>
        <w:caps/>
        <w:sz w:val="22"/>
        <w:szCs w:val="22"/>
      </w:rPr>
      <w:instrText xml:space="preserve"> PAGE   \* MERGEFORMAT </w:instrText>
    </w:r>
    <w:r w:rsidRPr="00FF594B">
      <w:rPr>
        <w:caps/>
        <w:sz w:val="22"/>
        <w:szCs w:val="22"/>
      </w:rPr>
      <w:fldChar w:fldCharType="separate"/>
    </w:r>
    <w:r w:rsidRPr="00FF594B">
      <w:rPr>
        <w:caps/>
        <w:noProof/>
        <w:sz w:val="22"/>
        <w:szCs w:val="22"/>
      </w:rPr>
      <w:t>2</w:t>
    </w:r>
    <w:r w:rsidRPr="00FF594B">
      <w:rPr>
        <w:caps/>
        <w:noProof/>
        <w:sz w:val="22"/>
        <w:szCs w:val="22"/>
      </w:rPr>
      <w:fldChar w:fldCharType="end"/>
    </w:r>
  </w:p>
  <w:p w14:paraId="0651E1DC" w14:textId="77777777" w:rsidR="00D461A4" w:rsidRDefault="00D46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3525" w14:textId="1FCC1978" w:rsidR="00A95955" w:rsidRPr="000A053D" w:rsidRDefault="00083217" w:rsidP="00083217">
      <w:pPr>
        <w:spacing w:after="0" w:line="240" w:lineRule="auto"/>
        <w:rPr>
          <w:b/>
          <w:bCs/>
          <w:sz w:val="32"/>
          <w:szCs w:val="32"/>
          <w:lang w:val="en-US"/>
        </w:rPr>
      </w:pPr>
      <w:r w:rsidRPr="00083217">
        <w:rPr>
          <w:b/>
          <w:bCs/>
          <w:sz w:val="32"/>
          <w:szCs w:val="32"/>
          <w:lang w:val="en-US"/>
        </w:rPr>
        <w:t xml:space="preserve">     </w:t>
      </w:r>
      <w:r w:rsidRPr="000A053D">
        <w:rPr>
          <w:b/>
          <w:bCs/>
          <w:sz w:val="32"/>
          <w:szCs w:val="32"/>
          <w:lang w:val="en-US"/>
        </w:rPr>
        <w:t xml:space="preserve">  ______</w:t>
      </w:r>
      <w:r w:rsidR="00263609" w:rsidRPr="000A053D">
        <w:rPr>
          <w:b/>
          <w:bCs/>
          <w:sz w:val="32"/>
          <w:szCs w:val="32"/>
          <w:lang w:val="en-US"/>
        </w:rPr>
        <w:t>__</w:t>
      </w:r>
    </w:p>
  </w:footnote>
  <w:footnote w:type="continuationSeparator" w:id="0">
    <w:p w14:paraId="7F24E3FA" w14:textId="77777777" w:rsidR="00C45A6C" w:rsidRDefault="00C45A6C">
      <w:pPr>
        <w:spacing w:after="0" w:line="240" w:lineRule="auto"/>
      </w:pPr>
      <w:r>
        <w:continuationSeparator/>
      </w:r>
    </w:p>
  </w:footnote>
  <w:footnote w:id="1">
    <w:p w14:paraId="7B0EDCEF" w14:textId="6FC710E5" w:rsidR="002A4AF4" w:rsidRDefault="002A4AF4" w:rsidP="00551AAB">
      <w:pPr>
        <w:pStyle w:val="FootnoteText"/>
        <w:spacing w:after="0" w:line="240" w:lineRule="auto"/>
        <w:ind w:left="851" w:right="567" w:hanging="284"/>
        <w:jc w:val="both"/>
      </w:pPr>
      <w:r>
        <w:rPr>
          <w:rStyle w:val="FootnoteReference"/>
        </w:rPr>
        <w:footnoteRef/>
      </w:r>
      <w:r>
        <w:t xml:space="preserve"> </w:t>
      </w:r>
      <w:r w:rsidR="00050034">
        <w:tab/>
      </w:r>
      <w:r w:rsidR="00050034" w:rsidRPr="009673DA">
        <w:rPr>
          <w:b/>
          <w:bCs/>
          <w:color w:val="FF0000"/>
          <w:sz w:val="20"/>
          <w:szCs w:val="20"/>
        </w:rPr>
        <w:t>(</w:t>
      </w:r>
      <w:r w:rsidR="00C31183">
        <w:rPr>
          <w:b/>
          <w:bCs/>
          <w:color w:val="FF0000"/>
          <w:sz w:val="20"/>
          <w:szCs w:val="20"/>
        </w:rPr>
        <w:t xml:space="preserve">ENGLISH, </w:t>
      </w:r>
      <w:r w:rsidR="00050034" w:rsidRPr="009673DA">
        <w:rPr>
          <w:rFonts w:eastAsia="serif"/>
          <w:b/>
          <w:bCs/>
          <w:color w:val="FF0000"/>
          <w:sz w:val="20"/>
          <w:szCs w:val="20"/>
          <w:lang w:eastAsia="zh-CN" w:bidi="ar"/>
        </w:rPr>
        <w:t>AFFILIATION, INSTITUTION/ORGANIZATION</w:t>
      </w:r>
      <w:r w:rsidR="00C31183">
        <w:rPr>
          <w:rFonts w:eastAsia="serif"/>
          <w:b/>
          <w:bCs/>
          <w:color w:val="FF0000"/>
          <w:sz w:val="20"/>
          <w:szCs w:val="20"/>
          <w:lang w:eastAsia="zh-CN" w:bidi="ar"/>
        </w:rPr>
        <w:t xml:space="preserve"> </w:t>
      </w:r>
      <w:r w:rsidR="00050034" w:rsidRPr="009673DA">
        <w:rPr>
          <w:rFonts w:eastAsia="serif"/>
          <w:b/>
          <w:bCs/>
          <w:color w:val="FF0000"/>
          <w:sz w:val="20"/>
          <w:szCs w:val="20"/>
          <w:lang w:eastAsia="zh-CN" w:bidi="ar"/>
        </w:rPr>
        <w:t>ADDRESS, POSTCODE, EMAIL,</w:t>
      </w:r>
      <w:r w:rsidR="00050034" w:rsidRPr="009673DA">
        <w:rPr>
          <w:color w:val="000000"/>
          <w:sz w:val="20"/>
          <w:szCs w:val="20"/>
        </w:rPr>
        <w:t xml:space="preserve"> </w:t>
      </w:r>
      <w:r w:rsidR="00050034" w:rsidRPr="009673DA">
        <w:rPr>
          <w:rFonts w:eastAsia="serif"/>
          <w:b/>
          <w:bCs/>
          <w:color w:val="FF0000"/>
          <w:sz w:val="20"/>
          <w:szCs w:val="20"/>
          <w:lang w:eastAsia="zh-CN" w:bidi="ar"/>
        </w:rPr>
        <w:t>size 10)</w:t>
      </w:r>
    </w:p>
  </w:footnote>
  <w:footnote w:id="2">
    <w:p w14:paraId="2FD43C95" w14:textId="633313AE" w:rsidR="00CF21B3" w:rsidRPr="0086182C" w:rsidRDefault="00CF21B3" w:rsidP="00C64743">
      <w:pPr>
        <w:pStyle w:val="FootnoteText"/>
        <w:spacing w:after="0" w:line="240" w:lineRule="auto"/>
        <w:ind w:left="851" w:right="567" w:hanging="284"/>
        <w:jc w:val="both"/>
        <w:rPr>
          <w:sz w:val="20"/>
          <w:szCs w:val="20"/>
          <w:lang w:val="en-US"/>
        </w:rPr>
      </w:pPr>
      <w:r w:rsidRPr="0086182C">
        <w:rPr>
          <w:rStyle w:val="FootnoteReference"/>
          <w:sz w:val="20"/>
          <w:szCs w:val="20"/>
        </w:rPr>
        <w:footnoteRef/>
      </w:r>
      <w:r w:rsidRPr="0086182C">
        <w:rPr>
          <w:sz w:val="20"/>
          <w:szCs w:val="20"/>
        </w:rPr>
        <w:t xml:space="preserve"> </w:t>
      </w:r>
      <w:r w:rsidR="006F13CB">
        <w:rPr>
          <w:sz w:val="20"/>
          <w:szCs w:val="20"/>
        </w:rPr>
        <w:tab/>
      </w:r>
      <w:r w:rsidR="007153E4">
        <w:rPr>
          <w:sz w:val="20"/>
          <w:szCs w:val="20"/>
        </w:rPr>
        <w:t>Academy of Islamic</w:t>
      </w:r>
      <w:r w:rsidRPr="0086182C">
        <w:rPr>
          <w:sz w:val="20"/>
          <w:szCs w:val="20"/>
          <w:lang w:val="en-US"/>
        </w:rPr>
        <w:t xml:space="preserve">Muslim, Abū Ḥusayn Muslim Ibn al-Ḥajjāj Ibn Muslim al-Qushayrī al-Naysabūrī, </w:t>
      </w:r>
      <w:r w:rsidRPr="0086182C">
        <w:rPr>
          <w:i/>
          <w:sz w:val="20"/>
          <w:szCs w:val="20"/>
          <w:lang w:val="en-US"/>
        </w:rPr>
        <w:t xml:space="preserve">Ṣaḥīḥ Muslim </w:t>
      </w:r>
      <w:r w:rsidRPr="0086182C">
        <w:rPr>
          <w:sz w:val="20"/>
          <w:szCs w:val="20"/>
          <w:lang w:val="en-US"/>
        </w:rPr>
        <w:t xml:space="preserve">(Riyāḍ: Dār al-Mughnī, 1998), no. </w:t>
      </w:r>
      <w:r w:rsidRPr="0086182C">
        <w:rPr>
          <w:i/>
          <w:sz w:val="20"/>
          <w:szCs w:val="20"/>
          <w:lang w:val="en-US"/>
        </w:rPr>
        <w:t xml:space="preserve">ḥadīth </w:t>
      </w:r>
      <w:r w:rsidRPr="0086182C">
        <w:rPr>
          <w:sz w:val="20"/>
          <w:szCs w:val="20"/>
          <w:lang w:val="en-US"/>
        </w:rPr>
        <w:t>1907.</w:t>
      </w:r>
    </w:p>
  </w:footnote>
  <w:footnote w:id="3">
    <w:p w14:paraId="7C24F47F" w14:textId="3726C19D" w:rsidR="00CF21B3" w:rsidRPr="001A0B60" w:rsidRDefault="00CF21B3" w:rsidP="00C64743">
      <w:pPr>
        <w:pStyle w:val="FootnoteText"/>
        <w:spacing w:after="0" w:line="240" w:lineRule="auto"/>
        <w:ind w:left="851" w:right="567" w:hanging="284"/>
        <w:jc w:val="both"/>
        <w:rPr>
          <w:color w:val="000000"/>
          <w:sz w:val="20"/>
          <w:szCs w:val="20"/>
        </w:rPr>
      </w:pPr>
      <w:r w:rsidRPr="008C2BEE">
        <w:rPr>
          <w:rStyle w:val="FootnoteReference"/>
          <w:sz w:val="20"/>
          <w:szCs w:val="20"/>
        </w:rPr>
        <w:footnoteRef/>
      </w:r>
      <w:r w:rsidRPr="008C2BEE">
        <w:rPr>
          <w:sz w:val="20"/>
          <w:szCs w:val="20"/>
        </w:rPr>
        <w:t xml:space="preserve"> </w:t>
      </w:r>
      <w:r w:rsidR="006F13CB">
        <w:rPr>
          <w:sz w:val="20"/>
          <w:szCs w:val="20"/>
        </w:rPr>
        <w:tab/>
      </w:r>
      <w:r w:rsidRPr="008C2BEE">
        <w:rPr>
          <w:color w:val="000000"/>
          <w:sz w:val="20"/>
          <w:szCs w:val="20"/>
        </w:rPr>
        <w:t xml:space="preserve">Muslim Ibn al-Ḥajjāj Abū al-Ḥasan al-Qushayrī al-Naysābūrī, </w:t>
      </w:r>
      <w:r w:rsidRPr="008C2BEE">
        <w:rPr>
          <w:i/>
          <w:iCs/>
          <w:color w:val="000000"/>
          <w:sz w:val="20"/>
          <w:szCs w:val="20"/>
        </w:rPr>
        <w:t xml:space="preserve">Ṣaḥīḥ Muslim, </w:t>
      </w:r>
      <w:r w:rsidRPr="008C2BEE">
        <w:rPr>
          <w:color w:val="000000"/>
          <w:sz w:val="20"/>
          <w:szCs w:val="20"/>
        </w:rPr>
        <w:t>vol. 6 (Bayrūt:</w:t>
      </w:r>
      <w:r w:rsidR="001A0B60">
        <w:rPr>
          <w:color w:val="000000"/>
          <w:sz w:val="20"/>
          <w:szCs w:val="20"/>
        </w:rPr>
        <w:t xml:space="preserve"> </w:t>
      </w:r>
      <w:r w:rsidRPr="008C2BEE">
        <w:rPr>
          <w:color w:val="000000"/>
          <w:sz w:val="20"/>
          <w:szCs w:val="20"/>
        </w:rPr>
        <w:t xml:space="preserve">Dār al-Fikr, 1995), 38, ‘Bāb </w:t>
      </w:r>
      <w:proofErr w:type="gramStart"/>
      <w:r w:rsidRPr="008C2BEE">
        <w:rPr>
          <w:color w:val="000000"/>
          <w:sz w:val="20"/>
          <w:szCs w:val="20"/>
        </w:rPr>
        <w:t>alShuf‘</w:t>
      </w:r>
      <w:proofErr w:type="gramEnd"/>
      <w:r w:rsidRPr="008C2BEE">
        <w:rPr>
          <w:color w:val="000000"/>
          <w:sz w:val="20"/>
          <w:szCs w:val="20"/>
        </w:rPr>
        <w:t xml:space="preserve">ah,’ </w:t>
      </w:r>
      <w:r w:rsidRPr="008C2BEE">
        <w:rPr>
          <w:i/>
          <w:iCs/>
          <w:color w:val="000000"/>
          <w:sz w:val="20"/>
          <w:szCs w:val="20"/>
        </w:rPr>
        <w:t xml:space="preserve">ḥadīth </w:t>
      </w:r>
      <w:r w:rsidRPr="008C2BEE">
        <w:rPr>
          <w:color w:val="000000"/>
          <w:sz w:val="20"/>
          <w:szCs w:val="20"/>
        </w:rPr>
        <w:t>no. 1608.</w:t>
      </w:r>
    </w:p>
  </w:footnote>
  <w:footnote w:id="4">
    <w:p w14:paraId="773F08A8" w14:textId="4E7CF250" w:rsidR="00C71C4D" w:rsidRPr="005D1E13" w:rsidRDefault="00CF21B3" w:rsidP="00551AAB">
      <w:pPr>
        <w:pStyle w:val="FootnoteText"/>
        <w:spacing w:after="0" w:line="240" w:lineRule="auto"/>
        <w:ind w:left="851" w:right="567" w:hanging="284"/>
        <w:jc w:val="both"/>
        <w:rPr>
          <w:color w:val="000000"/>
          <w:sz w:val="20"/>
          <w:szCs w:val="20"/>
        </w:rPr>
      </w:pPr>
      <w:r w:rsidRPr="008C2BEE">
        <w:rPr>
          <w:rStyle w:val="FootnoteReference"/>
          <w:sz w:val="20"/>
          <w:szCs w:val="20"/>
        </w:rPr>
        <w:footnoteRef/>
      </w:r>
      <w:r w:rsidRPr="008C2BEE">
        <w:rPr>
          <w:sz w:val="20"/>
          <w:szCs w:val="20"/>
        </w:rPr>
        <w:t xml:space="preserve"> </w:t>
      </w:r>
      <w:r w:rsidR="006F13CB">
        <w:rPr>
          <w:sz w:val="20"/>
          <w:szCs w:val="20"/>
        </w:rPr>
        <w:tab/>
      </w:r>
      <w:r w:rsidRPr="008C2BEE">
        <w:rPr>
          <w:color w:val="000000"/>
          <w:sz w:val="20"/>
          <w:szCs w:val="20"/>
        </w:rPr>
        <w:t xml:space="preserve">Mālik Ibn Ānas, </w:t>
      </w:r>
      <w:r w:rsidRPr="008C2BEE">
        <w:rPr>
          <w:i/>
          <w:iCs/>
          <w:color w:val="000000"/>
          <w:sz w:val="20"/>
          <w:szCs w:val="20"/>
        </w:rPr>
        <w:t xml:space="preserve">al-Muwaṭṭā,’ </w:t>
      </w:r>
      <w:r w:rsidRPr="008C2BEE">
        <w:rPr>
          <w:color w:val="000000"/>
          <w:sz w:val="20"/>
          <w:szCs w:val="20"/>
        </w:rPr>
        <w:t xml:space="preserve">vol. 2 (n.p.: Mu’assasah al-Risālah, 1412AH), 467, </w:t>
      </w:r>
      <w:r w:rsidRPr="008C2BEE">
        <w:rPr>
          <w:i/>
          <w:iCs/>
          <w:color w:val="000000"/>
          <w:sz w:val="20"/>
          <w:szCs w:val="20"/>
        </w:rPr>
        <w:t xml:space="preserve">ḥadīth </w:t>
      </w:r>
      <w:r w:rsidRPr="008C2BEE">
        <w:rPr>
          <w:color w:val="000000"/>
          <w:sz w:val="20"/>
          <w:szCs w:val="20"/>
        </w:rPr>
        <w:t>no. 2895.</w:t>
      </w:r>
    </w:p>
  </w:footnote>
  <w:footnote w:id="5">
    <w:p w14:paraId="015CB6A7" w14:textId="31741DF5" w:rsidR="00CF21B3" w:rsidRDefault="00CF21B3" w:rsidP="00551AAB">
      <w:pPr>
        <w:pStyle w:val="FootnoteText"/>
        <w:spacing w:after="0" w:line="240" w:lineRule="auto"/>
        <w:ind w:left="851" w:right="567" w:hanging="284"/>
        <w:jc w:val="both"/>
        <w:rPr>
          <w:color w:val="000000"/>
          <w:sz w:val="20"/>
          <w:szCs w:val="20"/>
        </w:rPr>
      </w:pPr>
      <w:r w:rsidRPr="008C2BEE">
        <w:rPr>
          <w:rStyle w:val="FootnoteReference"/>
          <w:sz w:val="20"/>
          <w:szCs w:val="20"/>
        </w:rPr>
        <w:footnoteRef/>
      </w:r>
      <w:r w:rsidRPr="008C2BEE">
        <w:rPr>
          <w:sz w:val="20"/>
          <w:szCs w:val="20"/>
        </w:rPr>
        <w:t xml:space="preserve"> </w:t>
      </w:r>
      <w:r w:rsidR="00007F3B">
        <w:rPr>
          <w:sz w:val="20"/>
          <w:szCs w:val="20"/>
        </w:rPr>
        <w:tab/>
      </w:r>
      <w:r w:rsidRPr="008C2BEE">
        <w:rPr>
          <w:color w:val="000000"/>
          <w:sz w:val="20"/>
          <w:szCs w:val="20"/>
        </w:rPr>
        <w:t xml:space="preserve">Muslim, </w:t>
      </w:r>
      <w:r w:rsidRPr="008C2BEE">
        <w:rPr>
          <w:i/>
          <w:iCs/>
          <w:color w:val="000000"/>
          <w:sz w:val="20"/>
          <w:szCs w:val="20"/>
        </w:rPr>
        <w:t xml:space="preserve">Ṣaḥīḥ Muslim, </w:t>
      </w:r>
      <w:r w:rsidRPr="008C2BEE">
        <w:rPr>
          <w:color w:val="000000"/>
          <w:sz w:val="20"/>
          <w:szCs w:val="20"/>
        </w:rPr>
        <w:t xml:space="preserve">vol. 4 (Bayrūt: Dār al-Fikr, 1995), 48, ‘Bāb Lā Zakāh ‘Alā al-Muslim fī ‘Abdihi wa Farasihi,’ </w:t>
      </w:r>
      <w:r w:rsidRPr="008C2BEE">
        <w:rPr>
          <w:i/>
          <w:iCs/>
          <w:color w:val="000000"/>
          <w:sz w:val="20"/>
          <w:szCs w:val="20"/>
        </w:rPr>
        <w:t xml:space="preserve">ḥadīth </w:t>
      </w:r>
      <w:r w:rsidRPr="008C2BEE">
        <w:rPr>
          <w:color w:val="000000"/>
          <w:sz w:val="20"/>
          <w:szCs w:val="20"/>
        </w:rPr>
        <w:t>no.</w:t>
      </w:r>
      <w:r>
        <w:rPr>
          <w:color w:val="000000"/>
          <w:sz w:val="20"/>
          <w:szCs w:val="20"/>
        </w:rPr>
        <w:t xml:space="preserve"> </w:t>
      </w:r>
      <w:r w:rsidRPr="008C2BEE">
        <w:rPr>
          <w:color w:val="000000"/>
          <w:sz w:val="20"/>
          <w:szCs w:val="20"/>
        </w:rPr>
        <w:t>982.</w:t>
      </w:r>
    </w:p>
    <w:p w14:paraId="594BCD2F" w14:textId="77777777" w:rsidR="005B2C49" w:rsidRPr="0000422F" w:rsidRDefault="005B2C49" w:rsidP="005B2C49">
      <w:pPr>
        <w:pStyle w:val="FootnoteText"/>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7331" w14:textId="57B74FCC" w:rsidR="00995498" w:rsidRPr="00F80A5F" w:rsidRDefault="00995498" w:rsidP="00995498">
    <w:pPr>
      <w:widowControl w:val="0"/>
      <w:autoSpaceDE w:val="0"/>
      <w:autoSpaceDN w:val="0"/>
      <w:spacing w:before="93" w:after="0" w:line="240" w:lineRule="auto"/>
      <w:ind w:left="110"/>
      <w:jc w:val="both"/>
      <w:rPr>
        <w:rFonts w:eastAsia="Times New Roman"/>
        <w:sz w:val="16"/>
        <w:lang w:val="en-US"/>
      </w:rPr>
    </w:pPr>
    <w:r w:rsidRPr="00F80A5F">
      <w:rPr>
        <w:rFonts w:eastAsia="Times New Roman"/>
        <w:i/>
        <w:color w:val="231F20"/>
        <w:sz w:val="16"/>
        <w:lang w:val="en-US"/>
      </w:rPr>
      <w:t>Jurnal</w:t>
    </w:r>
    <w:r w:rsidRPr="00F80A5F">
      <w:rPr>
        <w:rFonts w:eastAsia="Times New Roman"/>
        <w:i/>
        <w:color w:val="231F20"/>
        <w:spacing w:val="-1"/>
        <w:sz w:val="16"/>
        <w:lang w:val="en-US"/>
      </w:rPr>
      <w:t xml:space="preserve"> </w:t>
    </w:r>
    <w:r w:rsidRPr="00F80A5F">
      <w:rPr>
        <w:rFonts w:eastAsia="Times New Roman"/>
        <w:i/>
        <w:color w:val="231F20"/>
        <w:sz w:val="16"/>
        <w:lang w:val="en-US"/>
      </w:rPr>
      <w:t>Syariah</w:t>
    </w:r>
    <w:r w:rsidRPr="00F80A5F">
      <w:rPr>
        <w:rFonts w:eastAsia="Times New Roman"/>
        <w:color w:val="231F20"/>
        <w:sz w:val="16"/>
        <w:lang w:val="en-US"/>
      </w:rPr>
      <w:t>, Jil.</w:t>
    </w:r>
    <w:r w:rsidRPr="00F80A5F">
      <w:rPr>
        <w:rFonts w:eastAsia="Times New Roman"/>
        <w:color w:val="231F20"/>
        <w:spacing w:val="-2"/>
        <w:sz w:val="16"/>
        <w:lang w:val="en-US"/>
      </w:rPr>
      <w:t xml:space="preserve"> </w:t>
    </w:r>
    <w:r w:rsidR="002D4D31">
      <w:rPr>
        <w:rFonts w:eastAsia="Times New Roman"/>
        <w:color w:val="231F20"/>
        <w:sz w:val="16"/>
        <w:lang w:val="en-US"/>
      </w:rPr>
      <w:t>30</w:t>
    </w:r>
    <w:r w:rsidRPr="00F80A5F">
      <w:rPr>
        <w:rFonts w:eastAsia="Times New Roman"/>
        <w:color w:val="231F20"/>
        <w:sz w:val="16"/>
        <w:lang w:val="en-US"/>
      </w:rPr>
      <w:t>, Bil.</w:t>
    </w:r>
    <w:r w:rsidRPr="00F80A5F">
      <w:rPr>
        <w:rFonts w:eastAsia="Times New Roman"/>
        <w:color w:val="231F20"/>
        <w:spacing w:val="-1"/>
        <w:sz w:val="16"/>
        <w:lang w:val="en-US"/>
      </w:rPr>
      <w:t xml:space="preserve"> </w:t>
    </w:r>
    <w:r w:rsidR="002D4D31">
      <w:rPr>
        <w:rFonts w:eastAsia="Times New Roman"/>
        <w:color w:val="231F20"/>
        <w:sz w:val="16"/>
        <w:lang w:val="en-US"/>
      </w:rPr>
      <w:t>1</w:t>
    </w:r>
    <w:r w:rsidRPr="00F80A5F">
      <w:rPr>
        <w:rFonts w:eastAsia="Times New Roman"/>
        <w:color w:val="231F20"/>
        <w:sz w:val="16"/>
        <w:lang w:val="en-US"/>
      </w:rPr>
      <w:t xml:space="preserve"> (20</w:t>
    </w:r>
    <w:r w:rsidR="002D4D31">
      <w:rPr>
        <w:rFonts w:eastAsia="Times New Roman"/>
        <w:color w:val="231F20"/>
        <w:sz w:val="16"/>
        <w:lang w:val="en-US"/>
      </w:rPr>
      <w:t>22</w:t>
    </w:r>
    <w:r w:rsidRPr="00F80A5F">
      <w:rPr>
        <w:rFonts w:eastAsia="Times New Roman"/>
        <w:color w:val="231F20"/>
        <w:sz w:val="16"/>
        <w:lang w:val="en-US"/>
      </w:rPr>
      <w:t>)</w:t>
    </w:r>
    <w:r w:rsidRPr="00F80A5F">
      <w:rPr>
        <w:rFonts w:eastAsia="Times New Roman"/>
        <w:color w:val="231F20"/>
        <w:spacing w:val="-1"/>
        <w:sz w:val="16"/>
        <w:lang w:val="en-US"/>
      </w:rPr>
      <w:t xml:space="preserve"> </w:t>
    </w:r>
    <w:r w:rsidR="001F302F">
      <w:rPr>
        <w:rFonts w:eastAsia="Times New Roman"/>
        <w:color w:val="231F20"/>
        <w:sz w:val="16"/>
        <w:lang w:val="en-US"/>
      </w:rPr>
      <w:t>287</w:t>
    </w:r>
    <w:r w:rsidRPr="00F80A5F">
      <w:rPr>
        <w:rFonts w:eastAsia="Times New Roman"/>
        <w:color w:val="231F20"/>
        <w:sz w:val="16"/>
        <w:lang w:val="en-US"/>
      </w:rPr>
      <w:t>-</w:t>
    </w:r>
    <w:r w:rsidR="001F302F">
      <w:rPr>
        <w:rFonts w:eastAsia="Times New Roman"/>
        <w:color w:val="231F20"/>
        <w:sz w:val="16"/>
        <w:lang w:val="en-US"/>
      </w:rPr>
      <w:t>302</w:t>
    </w:r>
  </w:p>
  <w:p w14:paraId="1683BD92" w14:textId="77777777" w:rsidR="00F27171" w:rsidRPr="00397FBF" w:rsidRDefault="00F2717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FD4A" w14:textId="77777777" w:rsidR="00FF594B" w:rsidRPr="00FF594B" w:rsidRDefault="00FF594B" w:rsidP="00FF594B">
    <w:pPr>
      <w:widowControl w:val="0"/>
      <w:autoSpaceDE w:val="0"/>
      <w:autoSpaceDN w:val="0"/>
      <w:spacing w:before="153" w:after="0" w:line="240" w:lineRule="auto"/>
      <w:ind w:left="2306"/>
      <w:rPr>
        <w:rFonts w:eastAsia="Times New Roman"/>
        <w:sz w:val="16"/>
        <w:lang w:val="en-US"/>
      </w:rPr>
    </w:pPr>
    <w:r w:rsidRPr="00FF594B">
      <w:rPr>
        <w:rFonts w:eastAsia="Times New Roman"/>
        <w:i/>
        <w:color w:val="231F20"/>
        <w:spacing w:val="-1"/>
        <w:sz w:val="16"/>
        <w:lang w:val="en-US"/>
      </w:rPr>
      <w:t>Maqasid al-</w:t>
    </w:r>
    <w:proofErr w:type="gramStart"/>
    <w:r w:rsidRPr="00FF594B">
      <w:rPr>
        <w:rFonts w:eastAsia="Times New Roman"/>
        <w:i/>
        <w:color w:val="231F20"/>
        <w:spacing w:val="-1"/>
        <w:sz w:val="16"/>
        <w:lang w:val="en-US"/>
      </w:rPr>
      <w:t>Shari‘</w:t>
    </w:r>
    <w:proofErr w:type="gramEnd"/>
    <w:r w:rsidRPr="00FF594B">
      <w:rPr>
        <w:rFonts w:eastAsia="Times New Roman"/>
        <w:i/>
        <w:color w:val="231F20"/>
        <w:spacing w:val="-1"/>
        <w:sz w:val="16"/>
        <w:lang w:val="en-US"/>
      </w:rPr>
      <w:t>ah</w:t>
    </w:r>
    <w:r w:rsidRPr="00FF594B">
      <w:rPr>
        <w:rFonts w:eastAsia="Times New Roman"/>
        <w:color w:val="231F20"/>
        <w:spacing w:val="-1"/>
        <w:sz w:val="16"/>
        <w:lang w:val="en-US"/>
      </w:rPr>
      <w:t>:</w:t>
    </w:r>
    <w:r w:rsidRPr="00FF594B">
      <w:rPr>
        <w:rFonts w:eastAsia="Times New Roman"/>
        <w:color w:val="231F20"/>
        <w:spacing w:val="-4"/>
        <w:sz w:val="16"/>
        <w:lang w:val="en-US"/>
      </w:rPr>
      <w:t xml:space="preserve"> </w:t>
    </w:r>
    <w:r w:rsidRPr="00FF594B">
      <w:rPr>
        <w:rFonts w:eastAsia="Times New Roman"/>
        <w:color w:val="231F20"/>
        <w:sz w:val="16"/>
        <w:lang w:val="en-US"/>
      </w:rPr>
      <w:t>The</w:t>
    </w:r>
    <w:r w:rsidRPr="00FF594B">
      <w:rPr>
        <w:rFonts w:eastAsia="Times New Roman"/>
        <w:color w:val="231F20"/>
        <w:spacing w:val="-1"/>
        <w:sz w:val="16"/>
        <w:lang w:val="en-US"/>
      </w:rPr>
      <w:t xml:space="preserve"> </w:t>
    </w:r>
    <w:r w:rsidRPr="00FF594B">
      <w:rPr>
        <w:rFonts w:eastAsia="Times New Roman"/>
        <w:color w:val="231F20"/>
        <w:sz w:val="16"/>
        <w:lang w:val="en-US"/>
      </w:rPr>
      <w:t>Drive</w:t>
    </w:r>
    <w:r w:rsidRPr="00FF594B">
      <w:rPr>
        <w:rFonts w:eastAsia="Times New Roman"/>
        <w:color w:val="231F20"/>
        <w:spacing w:val="-2"/>
        <w:sz w:val="16"/>
        <w:lang w:val="en-US"/>
      </w:rPr>
      <w:t xml:space="preserve"> </w:t>
    </w:r>
    <w:r w:rsidRPr="00FF594B">
      <w:rPr>
        <w:rFonts w:eastAsia="Times New Roman"/>
        <w:color w:val="231F20"/>
        <w:sz w:val="16"/>
        <w:lang w:val="en-US"/>
      </w:rPr>
      <w:t>for</w:t>
    </w:r>
    <w:r w:rsidRPr="00FF594B">
      <w:rPr>
        <w:rFonts w:eastAsia="Times New Roman"/>
        <w:color w:val="231F20"/>
        <w:spacing w:val="-9"/>
        <w:sz w:val="16"/>
        <w:lang w:val="en-US"/>
      </w:rPr>
      <w:t xml:space="preserve"> </w:t>
    </w:r>
    <w:r w:rsidRPr="00FF594B">
      <w:rPr>
        <w:rFonts w:eastAsia="Times New Roman"/>
        <w:color w:val="231F20"/>
        <w:sz w:val="16"/>
        <w:lang w:val="en-US"/>
      </w:rPr>
      <w:t>An</w:t>
    </w:r>
    <w:r w:rsidRPr="00FF594B">
      <w:rPr>
        <w:rFonts w:eastAsia="Times New Roman"/>
        <w:color w:val="231F20"/>
        <w:spacing w:val="-2"/>
        <w:sz w:val="16"/>
        <w:lang w:val="en-US"/>
      </w:rPr>
      <w:t xml:space="preserve"> </w:t>
    </w:r>
    <w:r w:rsidRPr="00FF594B">
      <w:rPr>
        <w:rFonts w:eastAsia="Times New Roman"/>
        <w:color w:val="231F20"/>
        <w:sz w:val="16"/>
        <w:lang w:val="en-US"/>
      </w:rPr>
      <w:t>Inclusive</w:t>
    </w:r>
    <w:r w:rsidRPr="00FF594B">
      <w:rPr>
        <w:rFonts w:eastAsia="Times New Roman"/>
        <w:color w:val="231F20"/>
        <w:spacing w:val="-1"/>
        <w:sz w:val="16"/>
        <w:lang w:val="en-US"/>
      </w:rPr>
      <w:t xml:space="preserve"> </w:t>
    </w:r>
    <w:r w:rsidRPr="00FF594B">
      <w:rPr>
        <w:rFonts w:eastAsia="Times New Roman"/>
        <w:color w:val="231F20"/>
        <w:sz w:val="16"/>
        <w:lang w:val="en-US"/>
      </w:rPr>
      <w:t>Human</w:t>
    </w:r>
    <w:r w:rsidRPr="00FF594B">
      <w:rPr>
        <w:rFonts w:eastAsia="Times New Roman"/>
        <w:color w:val="231F20"/>
        <w:spacing w:val="-2"/>
        <w:sz w:val="16"/>
        <w:lang w:val="en-US"/>
      </w:rPr>
      <w:t xml:space="preserve"> </w:t>
    </w:r>
    <w:r w:rsidRPr="00FF594B">
      <w:rPr>
        <w:rFonts w:eastAsia="Times New Roman"/>
        <w:color w:val="231F20"/>
        <w:sz w:val="16"/>
        <w:lang w:val="en-US"/>
      </w:rPr>
      <w:t>Development</w:t>
    </w:r>
    <w:r w:rsidRPr="00FF594B">
      <w:rPr>
        <w:rFonts w:eastAsia="Times New Roman"/>
        <w:color w:val="231F20"/>
        <w:spacing w:val="-1"/>
        <w:sz w:val="16"/>
        <w:lang w:val="en-US"/>
      </w:rPr>
      <w:t xml:space="preserve"> </w:t>
    </w:r>
    <w:r w:rsidRPr="00FF594B">
      <w:rPr>
        <w:rFonts w:eastAsia="Times New Roman"/>
        <w:color w:val="231F20"/>
        <w:sz w:val="16"/>
        <w:lang w:val="en-US"/>
      </w:rPr>
      <w:t>Policy</w:t>
    </w:r>
  </w:p>
  <w:p w14:paraId="041FFADF" w14:textId="3E41454D" w:rsidR="00660C09" w:rsidRPr="00E958EB" w:rsidRDefault="00660C09">
    <w:pPr>
      <w:pStyle w:val="Header"/>
      <w:rPr>
        <w:lang w:val="en-US"/>
      </w:rPr>
    </w:pPr>
  </w:p>
  <w:p w14:paraId="31F03C22" w14:textId="4B43D3C5" w:rsidR="00F80A5F" w:rsidRDefault="00F80A5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C3156"/>
    <w:multiLevelType w:val="singleLevel"/>
    <w:tmpl w:val="94FC3156"/>
    <w:lvl w:ilvl="0">
      <w:start w:val="3"/>
      <w:numFmt w:val="decimal"/>
      <w:lvlText w:val="%1."/>
      <w:lvlJc w:val="left"/>
      <w:pPr>
        <w:tabs>
          <w:tab w:val="num" w:pos="425"/>
        </w:tabs>
        <w:ind w:left="425" w:hanging="425"/>
      </w:pPr>
      <w:rPr>
        <w:rFonts w:hint="default"/>
      </w:rPr>
    </w:lvl>
  </w:abstractNum>
  <w:abstractNum w:abstractNumId="1" w15:restartNumberingAfterBreak="0">
    <w:nsid w:val="0229008A"/>
    <w:multiLevelType w:val="hybridMultilevel"/>
    <w:tmpl w:val="B66611E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EEF1BC7"/>
    <w:multiLevelType w:val="hybridMultilevel"/>
    <w:tmpl w:val="89841B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99E7DC1"/>
    <w:multiLevelType w:val="hybridMultilevel"/>
    <w:tmpl w:val="8822FB7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CA2C858"/>
    <w:multiLevelType w:val="multilevel"/>
    <w:tmpl w:val="1CA2C858"/>
    <w:lvl w:ilvl="0">
      <w:start w:val="1"/>
      <w:numFmt w:val="decimal"/>
      <w:lvlText w:val="%1."/>
      <w:lvlJc w:val="left"/>
      <w:pPr>
        <w:tabs>
          <w:tab w:val="num"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1ED63350"/>
    <w:multiLevelType w:val="hybridMultilevel"/>
    <w:tmpl w:val="E8FCA41C"/>
    <w:lvl w:ilvl="0" w:tplc="571E87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C155DE9"/>
    <w:multiLevelType w:val="hybridMultilevel"/>
    <w:tmpl w:val="8822FB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D66D50"/>
    <w:multiLevelType w:val="hybridMultilevel"/>
    <w:tmpl w:val="9E386024"/>
    <w:lvl w:ilvl="0" w:tplc="44090017">
      <w:start w:val="9"/>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 w15:restartNumberingAfterBreak="0">
    <w:nsid w:val="38B234CF"/>
    <w:multiLevelType w:val="hybridMultilevel"/>
    <w:tmpl w:val="9210EC88"/>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438E0574"/>
    <w:multiLevelType w:val="singleLevel"/>
    <w:tmpl w:val="438E0574"/>
    <w:lvl w:ilvl="0">
      <w:start w:val="5"/>
      <w:numFmt w:val="upperLetter"/>
      <w:suff w:val="nothing"/>
      <w:lvlText w:val="%1-"/>
      <w:lvlJc w:val="left"/>
    </w:lvl>
  </w:abstractNum>
  <w:abstractNum w:abstractNumId="10" w15:restartNumberingAfterBreak="0">
    <w:nsid w:val="4A544A3A"/>
    <w:multiLevelType w:val="hybridMultilevel"/>
    <w:tmpl w:val="B5F625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B3038F3"/>
    <w:multiLevelType w:val="hybridMultilevel"/>
    <w:tmpl w:val="0A1ADF7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C8B4766"/>
    <w:multiLevelType w:val="hybridMultilevel"/>
    <w:tmpl w:val="BF72F954"/>
    <w:lvl w:ilvl="0" w:tplc="4409001B">
      <w:start w:val="1"/>
      <w:numFmt w:val="lowerRoman"/>
      <w:lvlText w:val="%1."/>
      <w:lvlJc w:val="right"/>
      <w:pPr>
        <w:ind w:left="1145" w:hanging="360"/>
      </w:p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13" w15:restartNumberingAfterBreak="0">
    <w:nsid w:val="4D904B4E"/>
    <w:multiLevelType w:val="hybridMultilevel"/>
    <w:tmpl w:val="632E340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E816876"/>
    <w:multiLevelType w:val="hybridMultilevel"/>
    <w:tmpl w:val="7EE0C6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6128A01"/>
    <w:multiLevelType w:val="singleLevel"/>
    <w:tmpl w:val="56128A01"/>
    <w:lvl w:ilvl="0">
      <w:start w:val="1"/>
      <w:numFmt w:val="upperRoman"/>
      <w:suff w:val="nothing"/>
      <w:lvlText w:val="(%1-"/>
      <w:lvlJc w:val="left"/>
    </w:lvl>
  </w:abstractNum>
  <w:abstractNum w:abstractNumId="16" w15:restartNumberingAfterBreak="0">
    <w:nsid w:val="58B2A2E5"/>
    <w:multiLevelType w:val="singleLevel"/>
    <w:tmpl w:val="58B2A2E5"/>
    <w:lvl w:ilvl="0">
      <w:start w:val="5"/>
      <w:numFmt w:val="decimal"/>
      <w:lvlText w:val="%1."/>
      <w:lvlJc w:val="left"/>
      <w:pPr>
        <w:tabs>
          <w:tab w:val="num" w:pos="425"/>
        </w:tabs>
        <w:ind w:left="425" w:hanging="425"/>
      </w:pPr>
      <w:rPr>
        <w:rFonts w:hint="default"/>
      </w:rPr>
    </w:lvl>
  </w:abstractNum>
  <w:abstractNum w:abstractNumId="17" w15:restartNumberingAfterBreak="0">
    <w:nsid w:val="591F381F"/>
    <w:multiLevelType w:val="hybridMultilevel"/>
    <w:tmpl w:val="5D482A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AD85F9D"/>
    <w:multiLevelType w:val="hybridMultilevel"/>
    <w:tmpl w:val="8076BA84"/>
    <w:lvl w:ilvl="0" w:tplc="59C656EA">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BB6F021"/>
    <w:multiLevelType w:val="singleLevel"/>
    <w:tmpl w:val="6BB6F021"/>
    <w:lvl w:ilvl="0">
      <w:start w:val="13"/>
      <w:numFmt w:val="upperLetter"/>
      <w:lvlText w:val="%1."/>
      <w:lvlJc w:val="left"/>
      <w:pPr>
        <w:tabs>
          <w:tab w:val="num" w:pos="312"/>
        </w:tabs>
      </w:pPr>
    </w:lvl>
  </w:abstractNum>
  <w:abstractNum w:abstractNumId="20" w15:restartNumberingAfterBreak="0">
    <w:nsid w:val="794641CC"/>
    <w:multiLevelType w:val="hybridMultilevel"/>
    <w:tmpl w:val="E632903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D0F6AD9"/>
    <w:multiLevelType w:val="hybridMultilevel"/>
    <w:tmpl w:val="9B4897A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92192487">
    <w:abstractNumId w:val="4"/>
  </w:num>
  <w:num w:numId="2" w16cid:durableId="1834639132">
    <w:abstractNumId w:val="9"/>
  </w:num>
  <w:num w:numId="3" w16cid:durableId="1863005724">
    <w:abstractNumId w:val="0"/>
  </w:num>
  <w:num w:numId="4" w16cid:durableId="280308808">
    <w:abstractNumId w:val="15"/>
  </w:num>
  <w:num w:numId="5" w16cid:durableId="98375214">
    <w:abstractNumId w:val="16"/>
  </w:num>
  <w:num w:numId="6" w16cid:durableId="342123786">
    <w:abstractNumId w:val="19"/>
  </w:num>
  <w:num w:numId="7" w16cid:durableId="79447620">
    <w:abstractNumId w:val="18"/>
  </w:num>
  <w:num w:numId="8" w16cid:durableId="1425809457">
    <w:abstractNumId w:val="21"/>
  </w:num>
  <w:num w:numId="9" w16cid:durableId="591933327">
    <w:abstractNumId w:val="14"/>
  </w:num>
  <w:num w:numId="10" w16cid:durableId="763114514">
    <w:abstractNumId w:val="20"/>
  </w:num>
  <w:num w:numId="11" w16cid:durableId="1555509706">
    <w:abstractNumId w:val="12"/>
  </w:num>
  <w:num w:numId="12" w16cid:durableId="1131288479">
    <w:abstractNumId w:val="8"/>
  </w:num>
  <w:num w:numId="13" w16cid:durableId="1985545808">
    <w:abstractNumId w:val="10"/>
  </w:num>
  <w:num w:numId="14" w16cid:durableId="1381513996">
    <w:abstractNumId w:val="2"/>
  </w:num>
  <w:num w:numId="15" w16cid:durableId="1971354481">
    <w:abstractNumId w:val="13"/>
  </w:num>
  <w:num w:numId="16" w16cid:durableId="1579972169">
    <w:abstractNumId w:val="17"/>
  </w:num>
  <w:num w:numId="17" w16cid:durableId="332608077">
    <w:abstractNumId w:val="5"/>
  </w:num>
  <w:num w:numId="18" w16cid:durableId="50539383">
    <w:abstractNumId w:val="1"/>
  </w:num>
  <w:num w:numId="19" w16cid:durableId="1016738337">
    <w:abstractNumId w:val="11"/>
  </w:num>
  <w:num w:numId="20" w16cid:durableId="1630940844">
    <w:abstractNumId w:val="3"/>
  </w:num>
  <w:num w:numId="21" w16cid:durableId="834228347">
    <w:abstractNumId w:val="6"/>
  </w:num>
  <w:num w:numId="22" w16cid:durableId="1021005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removePersonalInformation/>
  <w:removeDateAndTime/>
  <w:hideSpellingErrors/>
  <w:proofState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Moves/>
  <w:defaultTabStop w:val="720"/>
  <w:evenAndOddHeaders/>
  <w:characterSpacingControl w:val="doNotCompress"/>
  <w:hdrShapeDefaults>
    <o:shapedefaults v:ext="edit" spidmax="207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710"/>
    <w:rsid w:val="00003E27"/>
    <w:rsid w:val="0000422F"/>
    <w:rsid w:val="00004D4A"/>
    <w:rsid w:val="000060D1"/>
    <w:rsid w:val="00006EE4"/>
    <w:rsid w:val="00007F3B"/>
    <w:rsid w:val="0001083A"/>
    <w:rsid w:val="00010F65"/>
    <w:rsid w:val="00013493"/>
    <w:rsid w:val="0001368F"/>
    <w:rsid w:val="00013B18"/>
    <w:rsid w:val="0001495F"/>
    <w:rsid w:val="000165A1"/>
    <w:rsid w:val="00017B7C"/>
    <w:rsid w:val="00020155"/>
    <w:rsid w:val="00020354"/>
    <w:rsid w:val="000235CC"/>
    <w:rsid w:val="0002435A"/>
    <w:rsid w:val="00025731"/>
    <w:rsid w:val="00025DE3"/>
    <w:rsid w:val="00027F33"/>
    <w:rsid w:val="000303A9"/>
    <w:rsid w:val="00030D4A"/>
    <w:rsid w:val="000316C8"/>
    <w:rsid w:val="00031BD4"/>
    <w:rsid w:val="00031FFE"/>
    <w:rsid w:val="00032310"/>
    <w:rsid w:val="000340F7"/>
    <w:rsid w:val="00035989"/>
    <w:rsid w:val="000364DF"/>
    <w:rsid w:val="00036AAE"/>
    <w:rsid w:val="000374F1"/>
    <w:rsid w:val="000378F3"/>
    <w:rsid w:val="00040CB1"/>
    <w:rsid w:val="00041420"/>
    <w:rsid w:val="00042651"/>
    <w:rsid w:val="00043FB1"/>
    <w:rsid w:val="00046289"/>
    <w:rsid w:val="0004643F"/>
    <w:rsid w:val="0004680D"/>
    <w:rsid w:val="00046C82"/>
    <w:rsid w:val="00046EFE"/>
    <w:rsid w:val="00047D8B"/>
    <w:rsid w:val="00050034"/>
    <w:rsid w:val="00050AC3"/>
    <w:rsid w:val="00053D18"/>
    <w:rsid w:val="00055636"/>
    <w:rsid w:val="00056877"/>
    <w:rsid w:val="00057A8D"/>
    <w:rsid w:val="0006153C"/>
    <w:rsid w:val="0006370B"/>
    <w:rsid w:val="00065BA5"/>
    <w:rsid w:val="0006642C"/>
    <w:rsid w:val="00066788"/>
    <w:rsid w:val="000679A4"/>
    <w:rsid w:val="00071D30"/>
    <w:rsid w:val="000723F9"/>
    <w:rsid w:val="00072F79"/>
    <w:rsid w:val="000732C8"/>
    <w:rsid w:val="0007379A"/>
    <w:rsid w:val="000748A8"/>
    <w:rsid w:val="00074B92"/>
    <w:rsid w:val="00074FFD"/>
    <w:rsid w:val="000759C0"/>
    <w:rsid w:val="00075DCE"/>
    <w:rsid w:val="00076F89"/>
    <w:rsid w:val="0008137C"/>
    <w:rsid w:val="00081B60"/>
    <w:rsid w:val="00082273"/>
    <w:rsid w:val="00082F50"/>
    <w:rsid w:val="00083217"/>
    <w:rsid w:val="0008394A"/>
    <w:rsid w:val="000846D5"/>
    <w:rsid w:val="00085432"/>
    <w:rsid w:val="00085697"/>
    <w:rsid w:val="000915CD"/>
    <w:rsid w:val="000917AE"/>
    <w:rsid w:val="0009197A"/>
    <w:rsid w:val="00091BDC"/>
    <w:rsid w:val="000929FB"/>
    <w:rsid w:val="00092DDA"/>
    <w:rsid w:val="00092DE5"/>
    <w:rsid w:val="000936D6"/>
    <w:rsid w:val="00097FDB"/>
    <w:rsid w:val="000A000D"/>
    <w:rsid w:val="000A053D"/>
    <w:rsid w:val="000A056A"/>
    <w:rsid w:val="000A148B"/>
    <w:rsid w:val="000A1A07"/>
    <w:rsid w:val="000A2FB8"/>
    <w:rsid w:val="000A39D2"/>
    <w:rsid w:val="000A4DE9"/>
    <w:rsid w:val="000A62F9"/>
    <w:rsid w:val="000A75E4"/>
    <w:rsid w:val="000B00E9"/>
    <w:rsid w:val="000B2FED"/>
    <w:rsid w:val="000B404E"/>
    <w:rsid w:val="000B4077"/>
    <w:rsid w:val="000B5017"/>
    <w:rsid w:val="000B6198"/>
    <w:rsid w:val="000C00C4"/>
    <w:rsid w:val="000C1486"/>
    <w:rsid w:val="000C176E"/>
    <w:rsid w:val="000C1ABA"/>
    <w:rsid w:val="000C369C"/>
    <w:rsid w:val="000C391D"/>
    <w:rsid w:val="000C3C57"/>
    <w:rsid w:val="000C5441"/>
    <w:rsid w:val="000C55BE"/>
    <w:rsid w:val="000C634A"/>
    <w:rsid w:val="000C710D"/>
    <w:rsid w:val="000D0E23"/>
    <w:rsid w:val="000D1137"/>
    <w:rsid w:val="000D1D97"/>
    <w:rsid w:val="000D2353"/>
    <w:rsid w:val="000D255E"/>
    <w:rsid w:val="000D30D2"/>
    <w:rsid w:val="000D3CF6"/>
    <w:rsid w:val="000D418C"/>
    <w:rsid w:val="000D4D88"/>
    <w:rsid w:val="000D4EE8"/>
    <w:rsid w:val="000D57FF"/>
    <w:rsid w:val="000D620F"/>
    <w:rsid w:val="000D65D2"/>
    <w:rsid w:val="000E0136"/>
    <w:rsid w:val="000E18DF"/>
    <w:rsid w:val="000E1D74"/>
    <w:rsid w:val="000E40E5"/>
    <w:rsid w:val="000E4E38"/>
    <w:rsid w:val="000E4FB4"/>
    <w:rsid w:val="000E548B"/>
    <w:rsid w:val="000E5EB7"/>
    <w:rsid w:val="000E6A4C"/>
    <w:rsid w:val="000F2107"/>
    <w:rsid w:val="000F250B"/>
    <w:rsid w:val="000F30A3"/>
    <w:rsid w:val="000F31AB"/>
    <w:rsid w:val="000F59C5"/>
    <w:rsid w:val="000F70EB"/>
    <w:rsid w:val="00101437"/>
    <w:rsid w:val="00102671"/>
    <w:rsid w:val="001063DE"/>
    <w:rsid w:val="00106410"/>
    <w:rsid w:val="00107FB1"/>
    <w:rsid w:val="001110E8"/>
    <w:rsid w:val="00112103"/>
    <w:rsid w:val="00112786"/>
    <w:rsid w:val="00113069"/>
    <w:rsid w:val="0011397D"/>
    <w:rsid w:val="001145A1"/>
    <w:rsid w:val="00114822"/>
    <w:rsid w:val="00114F69"/>
    <w:rsid w:val="00116283"/>
    <w:rsid w:val="00117E2C"/>
    <w:rsid w:val="00121CCE"/>
    <w:rsid w:val="00122662"/>
    <w:rsid w:val="0012290E"/>
    <w:rsid w:val="001229A4"/>
    <w:rsid w:val="00122CE4"/>
    <w:rsid w:val="00123B03"/>
    <w:rsid w:val="00135809"/>
    <w:rsid w:val="00135BC0"/>
    <w:rsid w:val="00135DB6"/>
    <w:rsid w:val="00135E43"/>
    <w:rsid w:val="001366AD"/>
    <w:rsid w:val="001376AE"/>
    <w:rsid w:val="00137DFA"/>
    <w:rsid w:val="00140F33"/>
    <w:rsid w:val="0014135B"/>
    <w:rsid w:val="0014177A"/>
    <w:rsid w:val="00142CB5"/>
    <w:rsid w:val="0014315A"/>
    <w:rsid w:val="00144357"/>
    <w:rsid w:val="00144481"/>
    <w:rsid w:val="00145E77"/>
    <w:rsid w:val="00146096"/>
    <w:rsid w:val="00146E17"/>
    <w:rsid w:val="0014716E"/>
    <w:rsid w:val="00147C16"/>
    <w:rsid w:val="001505CF"/>
    <w:rsid w:val="001516E0"/>
    <w:rsid w:val="00153BF1"/>
    <w:rsid w:val="00154874"/>
    <w:rsid w:val="001556D1"/>
    <w:rsid w:val="001563FC"/>
    <w:rsid w:val="0015766C"/>
    <w:rsid w:val="00160A2D"/>
    <w:rsid w:val="00160C27"/>
    <w:rsid w:val="00161B57"/>
    <w:rsid w:val="00163A89"/>
    <w:rsid w:val="00165D8C"/>
    <w:rsid w:val="001662BC"/>
    <w:rsid w:val="00166480"/>
    <w:rsid w:val="001666EE"/>
    <w:rsid w:val="00167FB4"/>
    <w:rsid w:val="0017025D"/>
    <w:rsid w:val="00170E44"/>
    <w:rsid w:val="00171614"/>
    <w:rsid w:val="0017240B"/>
    <w:rsid w:val="001732AD"/>
    <w:rsid w:val="00175244"/>
    <w:rsid w:val="00175C4C"/>
    <w:rsid w:val="00176391"/>
    <w:rsid w:val="00177760"/>
    <w:rsid w:val="00180849"/>
    <w:rsid w:val="001815E3"/>
    <w:rsid w:val="00181721"/>
    <w:rsid w:val="001822AA"/>
    <w:rsid w:val="00183337"/>
    <w:rsid w:val="00183AFC"/>
    <w:rsid w:val="00185608"/>
    <w:rsid w:val="00185782"/>
    <w:rsid w:val="001861D3"/>
    <w:rsid w:val="001861EB"/>
    <w:rsid w:val="001862C3"/>
    <w:rsid w:val="0019172B"/>
    <w:rsid w:val="00192466"/>
    <w:rsid w:val="00192DA9"/>
    <w:rsid w:val="00192F1D"/>
    <w:rsid w:val="00194F04"/>
    <w:rsid w:val="00195DBB"/>
    <w:rsid w:val="001973DC"/>
    <w:rsid w:val="0019779C"/>
    <w:rsid w:val="001A0968"/>
    <w:rsid w:val="001A0B60"/>
    <w:rsid w:val="001A1F96"/>
    <w:rsid w:val="001A2361"/>
    <w:rsid w:val="001A3631"/>
    <w:rsid w:val="001A4633"/>
    <w:rsid w:val="001A4AA5"/>
    <w:rsid w:val="001A71AD"/>
    <w:rsid w:val="001A7B16"/>
    <w:rsid w:val="001A7BA6"/>
    <w:rsid w:val="001B0434"/>
    <w:rsid w:val="001B1074"/>
    <w:rsid w:val="001B25E7"/>
    <w:rsid w:val="001B30B6"/>
    <w:rsid w:val="001B314D"/>
    <w:rsid w:val="001B3B61"/>
    <w:rsid w:val="001B5771"/>
    <w:rsid w:val="001B5985"/>
    <w:rsid w:val="001B6A39"/>
    <w:rsid w:val="001C07D7"/>
    <w:rsid w:val="001C2AD6"/>
    <w:rsid w:val="001C3A3D"/>
    <w:rsid w:val="001C3AED"/>
    <w:rsid w:val="001C6911"/>
    <w:rsid w:val="001C70E8"/>
    <w:rsid w:val="001C72ED"/>
    <w:rsid w:val="001D2B86"/>
    <w:rsid w:val="001D3801"/>
    <w:rsid w:val="001D3A5A"/>
    <w:rsid w:val="001D6141"/>
    <w:rsid w:val="001D629B"/>
    <w:rsid w:val="001D6370"/>
    <w:rsid w:val="001E0956"/>
    <w:rsid w:val="001E242D"/>
    <w:rsid w:val="001E346C"/>
    <w:rsid w:val="001E41F5"/>
    <w:rsid w:val="001E76D9"/>
    <w:rsid w:val="001E76EE"/>
    <w:rsid w:val="001E7EED"/>
    <w:rsid w:val="001F098C"/>
    <w:rsid w:val="001F10C3"/>
    <w:rsid w:val="001F302F"/>
    <w:rsid w:val="001F43B3"/>
    <w:rsid w:val="001F43EC"/>
    <w:rsid w:val="001F62C7"/>
    <w:rsid w:val="001F653E"/>
    <w:rsid w:val="001F7AEF"/>
    <w:rsid w:val="002004CF"/>
    <w:rsid w:val="002006E6"/>
    <w:rsid w:val="00200AE7"/>
    <w:rsid w:val="00201BCB"/>
    <w:rsid w:val="00203D84"/>
    <w:rsid w:val="00204CDD"/>
    <w:rsid w:val="00204EBC"/>
    <w:rsid w:val="00205458"/>
    <w:rsid w:val="00206435"/>
    <w:rsid w:val="00207A64"/>
    <w:rsid w:val="00210D22"/>
    <w:rsid w:val="00211273"/>
    <w:rsid w:val="002122EC"/>
    <w:rsid w:val="0021318C"/>
    <w:rsid w:val="00213A0D"/>
    <w:rsid w:val="002146EA"/>
    <w:rsid w:val="00214EFA"/>
    <w:rsid w:val="0022003D"/>
    <w:rsid w:val="00220CF3"/>
    <w:rsid w:val="0022187B"/>
    <w:rsid w:val="002233B5"/>
    <w:rsid w:val="00224428"/>
    <w:rsid w:val="0022464B"/>
    <w:rsid w:val="00225194"/>
    <w:rsid w:val="0022553B"/>
    <w:rsid w:val="002258E8"/>
    <w:rsid w:val="0022612B"/>
    <w:rsid w:val="002309C7"/>
    <w:rsid w:val="00230E1C"/>
    <w:rsid w:val="00231D09"/>
    <w:rsid w:val="00231D65"/>
    <w:rsid w:val="002324DD"/>
    <w:rsid w:val="00233563"/>
    <w:rsid w:val="00233658"/>
    <w:rsid w:val="002336C5"/>
    <w:rsid w:val="00233EDF"/>
    <w:rsid w:val="00233F0D"/>
    <w:rsid w:val="0023407F"/>
    <w:rsid w:val="00234585"/>
    <w:rsid w:val="00235730"/>
    <w:rsid w:val="00237E2E"/>
    <w:rsid w:val="002403E6"/>
    <w:rsid w:val="00242E3C"/>
    <w:rsid w:val="002431C3"/>
    <w:rsid w:val="0024322A"/>
    <w:rsid w:val="002444B4"/>
    <w:rsid w:val="00244ECD"/>
    <w:rsid w:val="002469B1"/>
    <w:rsid w:val="00247406"/>
    <w:rsid w:val="00247A1A"/>
    <w:rsid w:val="0025041F"/>
    <w:rsid w:val="00250496"/>
    <w:rsid w:val="00251D5A"/>
    <w:rsid w:val="00252738"/>
    <w:rsid w:val="00253037"/>
    <w:rsid w:val="002537CE"/>
    <w:rsid w:val="002542D9"/>
    <w:rsid w:val="00255C63"/>
    <w:rsid w:val="0025649A"/>
    <w:rsid w:val="002578CA"/>
    <w:rsid w:val="00257AAA"/>
    <w:rsid w:val="0026002E"/>
    <w:rsid w:val="0026039F"/>
    <w:rsid w:val="002618F5"/>
    <w:rsid w:val="00263609"/>
    <w:rsid w:val="002639B4"/>
    <w:rsid w:val="0026625A"/>
    <w:rsid w:val="00266BFD"/>
    <w:rsid w:val="00267EDE"/>
    <w:rsid w:val="002709B7"/>
    <w:rsid w:val="002711BB"/>
    <w:rsid w:val="002711E4"/>
    <w:rsid w:val="0027136F"/>
    <w:rsid w:val="00273B3A"/>
    <w:rsid w:val="00274240"/>
    <w:rsid w:val="0027592A"/>
    <w:rsid w:val="00276417"/>
    <w:rsid w:val="002765AC"/>
    <w:rsid w:val="00276607"/>
    <w:rsid w:val="00277EE0"/>
    <w:rsid w:val="002804E7"/>
    <w:rsid w:val="002809F4"/>
    <w:rsid w:val="002810FB"/>
    <w:rsid w:val="00282293"/>
    <w:rsid w:val="00283A8A"/>
    <w:rsid w:val="002874EF"/>
    <w:rsid w:val="00291A74"/>
    <w:rsid w:val="002922F0"/>
    <w:rsid w:val="00297B66"/>
    <w:rsid w:val="002A1B81"/>
    <w:rsid w:val="002A1FE8"/>
    <w:rsid w:val="002A2D06"/>
    <w:rsid w:val="002A4AF4"/>
    <w:rsid w:val="002A4E39"/>
    <w:rsid w:val="002A5F4F"/>
    <w:rsid w:val="002A6CD3"/>
    <w:rsid w:val="002A6DBA"/>
    <w:rsid w:val="002A7EC7"/>
    <w:rsid w:val="002B0184"/>
    <w:rsid w:val="002B16A0"/>
    <w:rsid w:val="002B1F14"/>
    <w:rsid w:val="002B302C"/>
    <w:rsid w:val="002B3AA6"/>
    <w:rsid w:val="002B524F"/>
    <w:rsid w:val="002B63F6"/>
    <w:rsid w:val="002B6699"/>
    <w:rsid w:val="002B69D6"/>
    <w:rsid w:val="002C1B77"/>
    <w:rsid w:val="002C33EA"/>
    <w:rsid w:val="002C3C20"/>
    <w:rsid w:val="002C6555"/>
    <w:rsid w:val="002C76FD"/>
    <w:rsid w:val="002D05EA"/>
    <w:rsid w:val="002D07AF"/>
    <w:rsid w:val="002D132D"/>
    <w:rsid w:val="002D150D"/>
    <w:rsid w:val="002D29F7"/>
    <w:rsid w:val="002D3714"/>
    <w:rsid w:val="002D4D31"/>
    <w:rsid w:val="002D53C3"/>
    <w:rsid w:val="002E033F"/>
    <w:rsid w:val="002E08B7"/>
    <w:rsid w:val="002E383C"/>
    <w:rsid w:val="002E427C"/>
    <w:rsid w:val="002E4B66"/>
    <w:rsid w:val="002E74B2"/>
    <w:rsid w:val="002E75DE"/>
    <w:rsid w:val="002F1640"/>
    <w:rsid w:val="002F170C"/>
    <w:rsid w:val="002F1AAA"/>
    <w:rsid w:val="002F28B1"/>
    <w:rsid w:val="002F3BB0"/>
    <w:rsid w:val="002F3DDF"/>
    <w:rsid w:val="002F53BF"/>
    <w:rsid w:val="002F59D6"/>
    <w:rsid w:val="002F60DB"/>
    <w:rsid w:val="002F7886"/>
    <w:rsid w:val="002F7AF9"/>
    <w:rsid w:val="00300072"/>
    <w:rsid w:val="0030118C"/>
    <w:rsid w:val="003013E5"/>
    <w:rsid w:val="00302889"/>
    <w:rsid w:val="00303F08"/>
    <w:rsid w:val="00304045"/>
    <w:rsid w:val="0030582C"/>
    <w:rsid w:val="00306577"/>
    <w:rsid w:val="00306E67"/>
    <w:rsid w:val="00311CBE"/>
    <w:rsid w:val="003128CB"/>
    <w:rsid w:val="0031294E"/>
    <w:rsid w:val="00312D3C"/>
    <w:rsid w:val="00313007"/>
    <w:rsid w:val="00314358"/>
    <w:rsid w:val="00314B65"/>
    <w:rsid w:val="00315981"/>
    <w:rsid w:val="003169EE"/>
    <w:rsid w:val="00320194"/>
    <w:rsid w:val="003217C6"/>
    <w:rsid w:val="0032214E"/>
    <w:rsid w:val="003232AA"/>
    <w:rsid w:val="0032382F"/>
    <w:rsid w:val="00324CFB"/>
    <w:rsid w:val="00324E34"/>
    <w:rsid w:val="00325D20"/>
    <w:rsid w:val="00327965"/>
    <w:rsid w:val="00331860"/>
    <w:rsid w:val="00331AF2"/>
    <w:rsid w:val="00332565"/>
    <w:rsid w:val="00333A30"/>
    <w:rsid w:val="00334587"/>
    <w:rsid w:val="00334AC2"/>
    <w:rsid w:val="00334E50"/>
    <w:rsid w:val="0033558F"/>
    <w:rsid w:val="0033568F"/>
    <w:rsid w:val="00335A06"/>
    <w:rsid w:val="003361DB"/>
    <w:rsid w:val="00336AA9"/>
    <w:rsid w:val="00336C5C"/>
    <w:rsid w:val="00336EDD"/>
    <w:rsid w:val="00340255"/>
    <w:rsid w:val="0034030C"/>
    <w:rsid w:val="00340423"/>
    <w:rsid w:val="00340988"/>
    <w:rsid w:val="00341A64"/>
    <w:rsid w:val="00343456"/>
    <w:rsid w:val="0034461B"/>
    <w:rsid w:val="00345368"/>
    <w:rsid w:val="0034550D"/>
    <w:rsid w:val="00350176"/>
    <w:rsid w:val="00350390"/>
    <w:rsid w:val="00351210"/>
    <w:rsid w:val="003513D3"/>
    <w:rsid w:val="00353C31"/>
    <w:rsid w:val="00354BC6"/>
    <w:rsid w:val="00354ECC"/>
    <w:rsid w:val="003619AA"/>
    <w:rsid w:val="00362FF5"/>
    <w:rsid w:val="003632D0"/>
    <w:rsid w:val="003635B5"/>
    <w:rsid w:val="00366FD1"/>
    <w:rsid w:val="003701FA"/>
    <w:rsid w:val="00370C75"/>
    <w:rsid w:val="00372735"/>
    <w:rsid w:val="00372EAA"/>
    <w:rsid w:val="00374C26"/>
    <w:rsid w:val="00375B5F"/>
    <w:rsid w:val="00375BD1"/>
    <w:rsid w:val="00380C08"/>
    <w:rsid w:val="003814D3"/>
    <w:rsid w:val="003828AF"/>
    <w:rsid w:val="0038332E"/>
    <w:rsid w:val="0038368A"/>
    <w:rsid w:val="003836C3"/>
    <w:rsid w:val="00386D7E"/>
    <w:rsid w:val="00393CA5"/>
    <w:rsid w:val="00396559"/>
    <w:rsid w:val="00397FBF"/>
    <w:rsid w:val="003A133B"/>
    <w:rsid w:val="003A1D65"/>
    <w:rsid w:val="003A22FB"/>
    <w:rsid w:val="003A2D45"/>
    <w:rsid w:val="003A5428"/>
    <w:rsid w:val="003B04D3"/>
    <w:rsid w:val="003B0E52"/>
    <w:rsid w:val="003B0EBA"/>
    <w:rsid w:val="003B1D05"/>
    <w:rsid w:val="003B21A0"/>
    <w:rsid w:val="003B3492"/>
    <w:rsid w:val="003B55E5"/>
    <w:rsid w:val="003B57F6"/>
    <w:rsid w:val="003B5CB6"/>
    <w:rsid w:val="003B6CBE"/>
    <w:rsid w:val="003B6EC1"/>
    <w:rsid w:val="003C0893"/>
    <w:rsid w:val="003C0BC7"/>
    <w:rsid w:val="003C1350"/>
    <w:rsid w:val="003C230B"/>
    <w:rsid w:val="003C289F"/>
    <w:rsid w:val="003C2D3F"/>
    <w:rsid w:val="003C393B"/>
    <w:rsid w:val="003C5E12"/>
    <w:rsid w:val="003C7BB2"/>
    <w:rsid w:val="003D0328"/>
    <w:rsid w:val="003D05C7"/>
    <w:rsid w:val="003D11ED"/>
    <w:rsid w:val="003D2A64"/>
    <w:rsid w:val="003D2A74"/>
    <w:rsid w:val="003D3215"/>
    <w:rsid w:val="003D3542"/>
    <w:rsid w:val="003D384F"/>
    <w:rsid w:val="003D3B11"/>
    <w:rsid w:val="003E0CC3"/>
    <w:rsid w:val="003E1A5B"/>
    <w:rsid w:val="003E2877"/>
    <w:rsid w:val="003E3AEC"/>
    <w:rsid w:val="003E3D5D"/>
    <w:rsid w:val="003E4484"/>
    <w:rsid w:val="003E501C"/>
    <w:rsid w:val="003E658E"/>
    <w:rsid w:val="003E7A45"/>
    <w:rsid w:val="003E7DF0"/>
    <w:rsid w:val="003F01A9"/>
    <w:rsid w:val="003F0B11"/>
    <w:rsid w:val="003F1020"/>
    <w:rsid w:val="003F15E6"/>
    <w:rsid w:val="003F28E5"/>
    <w:rsid w:val="003F37CE"/>
    <w:rsid w:val="003F4619"/>
    <w:rsid w:val="003F4BC4"/>
    <w:rsid w:val="003F4F26"/>
    <w:rsid w:val="003F5A58"/>
    <w:rsid w:val="003F6152"/>
    <w:rsid w:val="003F7402"/>
    <w:rsid w:val="003F7BD5"/>
    <w:rsid w:val="004029F1"/>
    <w:rsid w:val="00402EF8"/>
    <w:rsid w:val="0040366B"/>
    <w:rsid w:val="004043A1"/>
    <w:rsid w:val="00404DB1"/>
    <w:rsid w:val="00405855"/>
    <w:rsid w:val="004071FB"/>
    <w:rsid w:val="004107E2"/>
    <w:rsid w:val="004111B3"/>
    <w:rsid w:val="00411611"/>
    <w:rsid w:val="00411965"/>
    <w:rsid w:val="004134B4"/>
    <w:rsid w:val="00414558"/>
    <w:rsid w:val="004211AA"/>
    <w:rsid w:val="00422189"/>
    <w:rsid w:val="00422CBF"/>
    <w:rsid w:val="00422D7C"/>
    <w:rsid w:val="00423028"/>
    <w:rsid w:val="0042373A"/>
    <w:rsid w:val="00423E16"/>
    <w:rsid w:val="00424140"/>
    <w:rsid w:val="00424E24"/>
    <w:rsid w:val="00426162"/>
    <w:rsid w:val="0042680B"/>
    <w:rsid w:val="00426CF8"/>
    <w:rsid w:val="00427137"/>
    <w:rsid w:val="00431301"/>
    <w:rsid w:val="00431686"/>
    <w:rsid w:val="00432EB4"/>
    <w:rsid w:val="00433A09"/>
    <w:rsid w:val="004343B8"/>
    <w:rsid w:val="00434929"/>
    <w:rsid w:val="004359FF"/>
    <w:rsid w:val="0043650D"/>
    <w:rsid w:val="00436B76"/>
    <w:rsid w:val="00440A8B"/>
    <w:rsid w:val="004424EF"/>
    <w:rsid w:val="00442A05"/>
    <w:rsid w:val="00445D1A"/>
    <w:rsid w:val="0045174F"/>
    <w:rsid w:val="00451C5A"/>
    <w:rsid w:val="00453D0B"/>
    <w:rsid w:val="00455BCA"/>
    <w:rsid w:val="00461EBC"/>
    <w:rsid w:val="00462321"/>
    <w:rsid w:val="00465710"/>
    <w:rsid w:val="004662BD"/>
    <w:rsid w:val="00466463"/>
    <w:rsid w:val="004679C8"/>
    <w:rsid w:val="004700B1"/>
    <w:rsid w:val="0047125F"/>
    <w:rsid w:val="00473200"/>
    <w:rsid w:val="00473452"/>
    <w:rsid w:val="004739B6"/>
    <w:rsid w:val="00474BEC"/>
    <w:rsid w:val="00474EF1"/>
    <w:rsid w:val="004756D4"/>
    <w:rsid w:val="00475BED"/>
    <w:rsid w:val="00477294"/>
    <w:rsid w:val="0048025D"/>
    <w:rsid w:val="00480760"/>
    <w:rsid w:val="004813E9"/>
    <w:rsid w:val="0048219C"/>
    <w:rsid w:val="004841C1"/>
    <w:rsid w:val="004855F3"/>
    <w:rsid w:val="00485E39"/>
    <w:rsid w:val="004860FA"/>
    <w:rsid w:val="00492192"/>
    <w:rsid w:val="00492502"/>
    <w:rsid w:val="004968D3"/>
    <w:rsid w:val="0049696D"/>
    <w:rsid w:val="004969A6"/>
    <w:rsid w:val="004970E8"/>
    <w:rsid w:val="00497FF3"/>
    <w:rsid w:val="004A0F58"/>
    <w:rsid w:val="004A1257"/>
    <w:rsid w:val="004A156A"/>
    <w:rsid w:val="004A15FC"/>
    <w:rsid w:val="004A4C48"/>
    <w:rsid w:val="004A72A4"/>
    <w:rsid w:val="004B087B"/>
    <w:rsid w:val="004B1C9C"/>
    <w:rsid w:val="004B1DA4"/>
    <w:rsid w:val="004C0EB7"/>
    <w:rsid w:val="004C25AF"/>
    <w:rsid w:val="004C5F34"/>
    <w:rsid w:val="004C6BC6"/>
    <w:rsid w:val="004D05A3"/>
    <w:rsid w:val="004D0C36"/>
    <w:rsid w:val="004D1D07"/>
    <w:rsid w:val="004D2200"/>
    <w:rsid w:val="004D2763"/>
    <w:rsid w:val="004D354E"/>
    <w:rsid w:val="004D392B"/>
    <w:rsid w:val="004D463E"/>
    <w:rsid w:val="004D667D"/>
    <w:rsid w:val="004D6887"/>
    <w:rsid w:val="004D6F0F"/>
    <w:rsid w:val="004E0A2E"/>
    <w:rsid w:val="004E1938"/>
    <w:rsid w:val="004E2059"/>
    <w:rsid w:val="004E2233"/>
    <w:rsid w:val="004E5567"/>
    <w:rsid w:val="004E673F"/>
    <w:rsid w:val="004E6A7C"/>
    <w:rsid w:val="004E6B01"/>
    <w:rsid w:val="004F028C"/>
    <w:rsid w:val="004F1150"/>
    <w:rsid w:val="004F2D3D"/>
    <w:rsid w:val="004F3B51"/>
    <w:rsid w:val="004F49E9"/>
    <w:rsid w:val="004F5AC7"/>
    <w:rsid w:val="004F7408"/>
    <w:rsid w:val="005003E8"/>
    <w:rsid w:val="0050444B"/>
    <w:rsid w:val="00504545"/>
    <w:rsid w:val="0050615A"/>
    <w:rsid w:val="00510B28"/>
    <w:rsid w:val="00510CA5"/>
    <w:rsid w:val="005111CE"/>
    <w:rsid w:val="00511710"/>
    <w:rsid w:val="00512E54"/>
    <w:rsid w:val="00515976"/>
    <w:rsid w:val="005163E3"/>
    <w:rsid w:val="0051646A"/>
    <w:rsid w:val="00517C17"/>
    <w:rsid w:val="0052119E"/>
    <w:rsid w:val="005220B9"/>
    <w:rsid w:val="005235B2"/>
    <w:rsid w:val="00526891"/>
    <w:rsid w:val="00527120"/>
    <w:rsid w:val="005273C4"/>
    <w:rsid w:val="005326CD"/>
    <w:rsid w:val="00532776"/>
    <w:rsid w:val="00534B1C"/>
    <w:rsid w:val="005355B1"/>
    <w:rsid w:val="00535738"/>
    <w:rsid w:val="005368CA"/>
    <w:rsid w:val="0053711C"/>
    <w:rsid w:val="00537221"/>
    <w:rsid w:val="00537721"/>
    <w:rsid w:val="005378E4"/>
    <w:rsid w:val="00537E7C"/>
    <w:rsid w:val="00540054"/>
    <w:rsid w:val="00540FB5"/>
    <w:rsid w:val="00546151"/>
    <w:rsid w:val="00547619"/>
    <w:rsid w:val="00547738"/>
    <w:rsid w:val="00547DD2"/>
    <w:rsid w:val="005508FE"/>
    <w:rsid w:val="00551AAB"/>
    <w:rsid w:val="005549C8"/>
    <w:rsid w:val="00554CC6"/>
    <w:rsid w:val="0055723D"/>
    <w:rsid w:val="005577EB"/>
    <w:rsid w:val="00560050"/>
    <w:rsid w:val="0056011D"/>
    <w:rsid w:val="00560CD6"/>
    <w:rsid w:val="005615FD"/>
    <w:rsid w:val="0056462B"/>
    <w:rsid w:val="00564E37"/>
    <w:rsid w:val="00564E8D"/>
    <w:rsid w:val="0057171C"/>
    <w:rsid w:val="005725D9"/>
    <w:rsid w:val="005741A2"/>
    <w:rsid w:val="00574F48"/>
    <w:rsid w:val="00576C89"/>
    <w:rsid w:val="00577A7E"/>
    <w:rsid w:val="005811EB"/>
    <w:rsid w:val="00582C53"/>
    <w:rsid w:val="00583C62"/>
    <w:rsid w:val="0059208B"/>
    <w:rsid w:val="00592CD4"/>
    <w:rsid w:val="00594A39"/>
    <w:rsid w:val="00597194"/>
    <w:rsid w:val="00597C39"/>
    <w:rsid w:val="005A009D"/>
    <w:rsid w:val="005A07B9"/>
    <w:rsid w:val="005A3A5E"/>
    <w:rsid w:val="005A5902"/>
    <w:rsid w:val="005A6EA5"/>
    <w:rsid w:val="005B1863"/>
    <w:rsid w:val="005B1FED"/>
    <w:rsid w:val="005B2C49"/>
    <w:rsid w:val="005B4783"/>
    <w:rsid w:val="005B59FD"/>
    <w:rsid w:val="005B6806"/>
    <w:rsid w:val="005B6FCC"/>
    <w:rsid w:val="005B7787"/>
    <w:rsid w:val="005B7826"/>
    <w:rsid w:val="005B7C2E"/>
    <w:rsid w:val="005C0526"/>
    <w:rsid w:val="005C06E9"/>
    <w:rsid w:val="005C12A2"/>
    <w:rsid w:val="005C1F54"/>
    <w:rsid w:val="005C2459"/>
    <w:rsid w:val="005C38AA"/>
    <w:rsid w:val="005C3ACB"/>
    <w:rsid w:val="005C405C"/>
    <w:rsid w:val="005C4611"/>
    <w:rsid w:val="005C483C"/>
    <w:rsid w:val="005C4F59"/>
    <w:rsid w:val="005C59A0"/>
    <w:rsid w:val="005C5A3D"/>
    <w:rsid w:val="005C5F98"/>
    <w:rsid w:val="005C65FD"/>
    <w:rsid w:val="005C66FB"/>
    <w:rsid w:val="005C6CB1"/>
    <w:rsid w:val="005D05B1"/>
    <w:rsid w:val="005D0D3F"/>
    <w:rsid w:val="005D1E13"/>
    <w:rsid w:val="005D1E61"/>
    <w:rsid w:val="005D2007"/>
    <w:rsid w:val="005D2DA8"/>
    <w:rsid w:val="005D3B26"/>
    <w:rsid w:val="005D5885"/>
    <w:rsid w:val="005D67B4"/>
    <w:rsid w:val="005D7D6F"/>
    <w:rsid w:val="005E2424"/>
    <w:rsid w:val="005E2668"/>
    <w:rsid w:val="005E2CEC"/>
    <w:rsid w:val="005E3367"/>
    <w:rsid w:val="005E4707"/>
    <w:rsid w:val="005E6B3D"/>
    <w:rsid w:val="005F01DC"/>
    <w:rsid w:val="005F412E"/>
    <w:rsid w:val="005F70B1"/>
    <w:rsid w:val="005F7772"/>
    <w:rsid w:val="00600583"/>
    <w:rsid w:val="006010AD"/>
    <w:rsid w:val="00602407"/>
    <w:rsid w:val="00602B4C"/>
    <w:rsid w:val="00602CE5"/>
    <w:rsid w:val="0060335A"/>
    <w:rsid w:val="006035EF"/>
    <w:rsid w:val="006051CD"/>
    <w:rsid w:val="00606879"/>
    <w:rsid w:val="00607DC4"/>
    <w:rsid w:val="0061011E"/>
    <w:rsid w:val="006119F2"/>
    <w:rsid w:val="00613A52"/>
    <w:rsid w:val="00613ACB"/>
    <w:rsid w:val="00615346"/>
    <w:rsid w:val="006158CB"/>
    <w:rsid w:val="00616A7A"/>
    <w:rsid w:val="006201DE"/>
    <w:rsid w:val="006216D5"/>
    <w:rsid w:val="00621838"/>
    <w:rsid w:val="006224C3"/>
    <w:rsid w:val="00623926"/>
    <w:rsid w:val="00624545"/>
    <w:rsid w:val="006249CE"/>
    <w:rsid w:val="00625B13"/>
    <w:rsid w:val="00626226"/>
    <w:rsid w:val="00626F9F"/>
    <w:rsid w:val="00627921"/>
    <w:rsid w:val="00627CC4"/>
    <w:rsid w:val="0063082A"/>
    <w:rsid w:val="00630C50"/>
    <w:rsid w:val="006314FB"/>
    <w:rsid w:val="00631E56"/>
    <w:rsid w:val="0063310C"/>
    <w:rsid w:val="00633E90"/>
    <w:rsid w:val="006340F9"/>
    <w:rsid w:val="00634ECE"/>
    <w:rsid w:val="00635967"/>
    <w:rsid w:val="00637CF5"/>
    <w:rsid w:val="00641D4B"/>
    <w:rsid w:val="00643391"/>
    <w:rsid w:val="00643C8D"/>
    <w:rsid w:val="00644DD1"/>
    <w:rsid w:val="00646D37"/>
    <w:rsid w:val="00650023"/>
    <w:rsid w:val="006503BB"/>
    <w:rsid w:val="00650C2D"/>
    <w:rsid w:val="006518E0"/>
    <w:rsid w:val="006519DE"/>
    <w:rsid w:val="00651E99"/>
    <w:rsid w:val="00652512"/>
    <w:rsid w:val="00652B6D"/>
    <w:rsid w:val="00653394"/>
    <w:rsid w:val="00653877"/>
    <w:rsid w:val="00655365"/>
    <w:rsid w:val="00655517"/>
    <w:rsid w:val="00657DC4"/>
    <w:rsid w:val="00660541"/>
    <w:rsid w:val="00660C09"/>
    <w:rsid w:val="00660F4C"/>
    <w:rsid w:val="0066183C"/>
    <w:rsid w:val="00662AD9"/>
    <w:rsid w:val="0066301A"/>
    <w:rsid w:val="006636F9"/>
    <w:rsid w:val="00665BBF"/>
    <w:rsid w:val="0066672C"/>
    <w:rsid w:val="00666AD9"/>
    <w:rsid w:val="006670E0"/>
    <w:rsid w:val="0066775B"/>
    <w:rsid w:val="00667CAA"/>
    <w:rsid w:val="00670FD3"/>
    <w:rsid w:val="006714E5"/>
    <w:rsid w:val="00671932"/>
    <w:rsid w:val="00673DDE"/>
    <w:rsid w:val="00673E3D"/>
    <w:rsid w:val="0067516C"/>
    <w:rsid w:val="00676B33"/>
    <w:rsid w:val="006802BD"/>
    <w:rsid w:val="006808CF"/>
    <w:rsid w:val="00680E74"/>
    <w:rsid w:val="0068191B"/>
    <w:rsid w:val="00684904"/>
    <w:rsid w:val="00684EE7"/>
    <w:rsid w:val="00684FCC"/>
    <w:rsid w:val="006875A4"/>
    <w:rsid w:val="00687836"/>
    <w:rsid w:val="006900CA"/>
    <w:rsid w:val="006902EE"/>
    <w:rsid w:val="006919BD"/>
    <w:rsid w:val="00692A34"/>
    <w:rsid w:val="00692CE6"/>
    <w:rsid w:val="006940D0"/>
    <w:rsid w:val="00694468"/>
    <w:rsid w:val="006944E7"/>
    <w:rsid w:val="00694D4B"/>
    <w:rsid w:val="00696CB6"/>
    <w:rsid w:val="006A028B"/>
    <w:rsid w:val="006A0C1A"/>
    <w:rsid w:val="006A0D7A"/>
    <w:rsid w:val="006A648B"/>
    <w:rsid w:val="006A774A"/>
    <w:rsid w:val="006A7B61"/>
    <w:rsid w:val="006B09C6"/>
    <w:rsid w:val="006B1EF8"/>
    <w:rsid w:val="006B2471"/>
    <w:rsid w:val="006B3605"/>
    <w:rsid w:val="006B5903"/>
    <w:rsid w:val="006C06FA"/>
    <w:rsid w:val="006C0E5A"/>
    <w:rsid w:val="006C1109"/>
    <w:rsid w:val="006C2297"/>
    <w:rsid w:val="006C23C5"/>
    <w:rsid w:val="006C2B94"/>
    <w:rsid w:val="006C301E"/>
    <w:rsid w:val="006C353E"/>
    <w:rsid w:val="006C45EF"/>
    <w:rsid w:val="006C5315"/>
    <w:rsid w:val="006C5DBC"/>
    <w:rsid w:val="006C5EA9"/>
    <w:rsid w:val="006C6CA9"/>
    <w:rsid w:val="006C762E"/>
    <w:rsid w:val="006C7ABB"/>
    <w:rsid w:val="006D10C0"/>
    <w:rsid w:val="006D3E3A"/>
    <w:rsid w:val="006D63A1"/>
    <w:rsid w:val="006D64E2"/>
    <w:rsid w:val="006D7746"/>
    <w:rsid w:val="006E0BFB"/>
    <w:rsid w:val="006E1A23"/>
    <w:rsid w:val="006E1ACE"/>
    <w:rsid w:val="006E2704"/>
    <w:rsid w:val="006E2E1E"/>
    <w:rsid w:val="006E458F"/>
    <w:rsid w:val="006E4911"/>
    <w:rsid w:val="006E53C4"/>
    <w:rsid w:val="006E767A"/>
    <w:rsid w:val="006E7C19"/>
    <w:rsid w:val="006F0363"/>
    <w:rsid w:val="006F13CB"/>
    <w:rsid w:val="006F2E01"/>
    <w:rsid w:val="006F3A02"/>
    <w:rsid w:val="006F4352"/>
    <w:rsid w:val="006F4845"/>
    <w:rsid w:val="00700369"/>
    <w:rsid w:val="00700394"/>
    <w:rsid w:val="0070046E"/>
    <w:rsid w:val="0070164C"/>
    <w:rsid w:val="00703550"/>
    <w:rsid w:val="007036C0"/>
    <w:rsid w:val="00703AFE"/>
    <w:rsid w:val="00703E53"/>
    <w:rsid w:val="0070414F"/>
    <w:rsid w:val="00704249"/>
    <w:rsid w:val="00704AA2"/>
    <w:rsid w:val="007059AF"/>
    <w:rsid w:val="00705C9D"/>
    <w:rsid w:val="00707DF0"/>
    <w:rsid w:val="00710D99"/>
    <w:rsid w:val="00711003"/>
    <w:rsid w:val="007120F1"/>
    <w:rsid w:val="00712DFF"/>
    <w:rsid w:val="007153E4"/>
    <w:rsid w:val="007172F7"/>
    <w:rsid w:val="00717AF7"/>
    <w:rsid w:val="0072090A"/>
    <w:rsid w:val="0072115C"/>
    <w:rsid w:val="00721C95"/>
    <w:rsid w:val="007244BF"/>
    <w:rsid w:val="00724A68"/>
    <w:rsid w:val="00731CB5"/>
    <w:rsid w:val="0073384E"/>
    <w:rsid w:val="007347DD"/>
    <w:rsid w:val="00736B25"/>
    <w:rsid w:val="00737690"/>
    <w:rsid w:val="00740299"/>
    <w:rsid w:val="007409D4"/>
    <w:rsid w:val="00740FA2"/>
    <w:rsid w:val="00743383"/>
    <w:rsid w:val="00743DE2"/>
    <w:rsid w:val="00746383"/>
    <w:rsid w:val="00746D34"/>
    <w:rsid w:val="00746EC1"/>
    <w:rsid w:val="00750B5E"/>
    <w:rsid w:val="00750B8F"/>
    <w:rsid w:val="007532D6"/>
    <w:rsid w:val="00753496"/>
    <w:rsid w:val="0075351C"/>
    <w:rsid w:val="0075533A"/>
    <w:rsid w:val="00755A3F"/>
    <w:rsid w:val="00755AAA"/>
    <w:rsid w:val="00756853"/>
    <w:rsid w:val="00757C3B"/>
    <w:rsid w:val="007614D9"/>
    <w:rsid w:val="00762CE6"/>
    <w:rsid w:val="00763263"/>
    <w:rsid w:val="00763B8A"/>
    <w:rsid w:val="007644C0"/>
    <w:rsid w:val="00765091"/>
    <w:rsid w:val="00770A15"/>
    <w:rsid w:val="0077169B"/>
    <w:rsid w:val="00771E2A"/>
    <w:rsid w:val="0077246C"/>
    <w:rsid w:val="00775DB3"/>
    <w:rsid w:val="00775DC4"/>
    <w:rsid w:val="00776E04"/>
    <w:rsid w:val="007770F2"/>
    <w:rsid w:val="00777791"/>
    <w:rsid w:val="00780795"/>
    <w:rsid w:val="007815FD"/>
    <w:rsid w:val="00782BA9"/>
    <w:rsid w:val="007831E5"/>
    <w:rsid w:val="0078580D"/>
    <w:rsid w:val="0078720B"/>
    <w:rsid w:val="00787DB2"/>
    <w:rsid w:val="007907F2"/>
    <w:rsid w:val="00790C2F"/>
    <w:rsid w:val="00791ABC"/>
    <w:rsid w:val="007925DF"/>
    <w:rsid w:val="00792646"/>
    <w:rsid w:val="00794A64"/>
    <w:rsid w:val="0079748D"/>
    <w:rsid w:val="007A05C6"/>
    <w:rsid w:val="007A184E"/>
    <w:rsid w:val="007A3D32"/>
    <w:rsid w:val="007A4AB1"/>
    <w:rsid w:val="007A4CF4"/>
    <w:rsid w:val="007A52F6"/>
    <w:rsid w:val="007A59C7"/>
    <w:rsid w:val="007A65B2"/>
    <w:rsid w:val="007A6623"/>
    <w:rsid w:val="007B1F77"/>
    <w:rsid w:val="007B4F31"/>
    <w:rsid w:val="007B502D"/>
    <w:rsid w:val="007B6864"/>
    <w:rsid w:val="007B6C55"/>
    <w:rsid w:val="007C029F"/>
    <w:rsid w:val="007C0EF6"/>
    <w:rsid w:val="007C1070"/>
    <w:rsid w:val="007C1362"/>
    <w:rsid w:val="007C39ED"/>
    <w:rsid w:val="007C3C76"/>
    <w:rsid w:val="007C5599"/>
    <w:rsid w:val="007C7455"/>
    <w:rsid w:val="007D2560"/>
    <w:rsid w:val="007D34B4"/>
    <w:rsid w:val="007D7A4A"/>
    <w:rsid w:val="007E018B"/>
    <w:rsid w:val="007E098F"/>
    <w:rsid w:val="007E0C92"/>
    <w:rsid w:val="007E0C9B"/>
    <w:rsid w:val="007E0FE2"/>
    <w:rsid w:val="007E2F1F"/>
    <w:rsid w:val="007E604A"/>
    <w:rsid w:val="007E6B88"/>
    <w:rsid w:val="007E6FC7"/>
    <w:rsid w:val="007E7826"/>
    <w:rsid w:val="007E7A09"/>
    <w:rsid w:val="007F0264"/>
    <w:rsid w:val="007F0913"/>
    <w:rsid w:val="007F0B24"/>
    <w:rsid w:val="007F1478"/>
    <w:rsid w:val="007F1749"/>
    <w:rsid w:val="007F35BC"/>
    <w:rsid w:val="007F37AE"/>
    <w:rsid w:val="007F39F2"/>
    <w:rsid w:val="007F40DE"/>
    <w:rsid w:val="007F4E66"/>
    <w:rsid w:val="007F6680"/>
    <w:rsid w:val="007F6728"/>
    <w:rsid w:val="007F6AFA"/>
    <w:rsid w:val="007F6E2E"/>
    <w:rsid w:val="00801920"/>
    <w:rsid w:val="00801CA4"/>
    <w:rsid w:val="008021CC"/>
    <w:rsid w:val="0080237D"/>
    <w:rsid w:val="00802922"/>
    <w:rsid w:val="00802DE1"/>
    <w:rsid w:val="008032AB"/>
    <w:rsid w:val="00803D09"/>
    <w:rsid w:val="00804E41"/>
    <w:rsid w:val="00804E57"/>
    <w:rsid w:val="008051FA"/>
    <w:rsid w:val="008053D2"/>
    <w:rsid w:val="0081008D"/>
    <w:rsid w:val="0081189C"/>
    <w:rsid w:val="00812471"/>
    <w:rsid w:val="00813709"/>
    <w:rsid w:val="00813F59"/>
    <w:rsid w:val="00815989"/>
    <w:rsid w:val="008215E3"/>
    <w:rsid w:val="0082205C"/>
    <w:rsid w:val="008226D6"/>
    <w:rsid w:val="00825509"/>
    <w:rsid w:val="0082647E"/>
    <w:rsid w:val="00827FAF"/>
    <w:rsid w:val="00830020"/>
    <w:rsid w:val="008311FF"/>
    <w:rsid w:val="00831C88"/>
    <w:rsid w:val="00832D49"/>
    <w:rsid w:val="00832F91"/>
    <w:rsid w:val="00833999"/>
    <w:rsid w:val="00833AD5"/>
    <w:rsid w:val="0083458F"/>
    <w:rsid w:val="00835D5E"/>
    <w:rsid w:val="0084319F"/>
    <w:rsid w:val="00844128"/>
    <w:rsid w:val="00844C27"/>
    <w:rsid w:val="00844D21"/>
    <w:rsid w:val="00846505"/>
    <w:rsid w:val="008472E1"/>
    <w:rsid w:val="008473FF"/>
    <w:rsid w:val="00850B3D"/>
    <w:rsid w:val="0085152E"/>
    <w:rsid w:val="0085303E"/>
    <w:rsid w:val="0085319C"/>
    <w:rsid w:val="00853798"/>
    <w:rsid w:val="00853940"/>
    <w:rsid w:val="008540D3"/>
    <w:rsid w:val="00854B0B"/>
    <w:rsid w:val="00855F71"/>
    <w:rsid w:val="0085719D"/>
    <w:rsid w:val="0086013F"/>
    <w:rsid w:val="00860A28"/>
    <w:rsid w:val="0086182C"/>
    <w:rsid w:val="00862B9B"/>
    <w:rsid w:val="00862DA1"/>
    <w:rsid w:val="008637AE"/>
    <w:rsid w:val="00863962"/>
    <w:rsid w:val="00863EAE"/>
    <w:rsid w:val="008645F1"/>
    <w:rsid w:val="0086548F"/>
    <w:rsid w:val="008659AE"/>
    <w:rsid w:val="00865C57"/>
    <w:rsid w:val="00865E3C"/>
    <w:rsid w:val="00865F60"/>
    <w:rsid w:val="00867518"/>
    <w:rsid w:val="00867E0E"/>
    <w:rsid w:val="008708D4"/>
    <w:rsid w:val="0087162F"/>
    <w:rsid w:val="0087451B"/>
    <w:rsid w:val="008749C5"/>
    <w:rsid w:val="008749C9"/>
    <w:rsid w:val="008757CE"/>
    <w:rsid w:val="00876CEE"/>
    <w:rsid w:val="00880645"/>
    <w:rsid w:val="008811BF"/>
    <w:rsid w:val="008815A2"/>
    <w:rsid w:val="00881A0B"/>
    <w:rsid w:val="00881E33"/>
    <w:rsid w:val="00882937"/>
    <w:rsid w:val="00882EA7"/>
    <w:rsid w:val="0088407F"/>
    <w:rsid w:val="0088429E"/>
    <w:rsid w:val="008863F0"/>
    <w:rsid w:val="00886AEE"/>
    <w:rsid w:val="008879DF"/>
    <w:rsid w:val="00891AAA"/>
    <w:rsid w:val="00892C96"/>
    <w:rsid w:val="008964BE"/>
    <w:rsid w:val="008966FB"/>
    <w:rsid w:val="0089787C"/>
    <w:rsid w:val="008A4000"/>
    <w:rsid w:val="008A421B"/>
    <w:rsid w:val="008A579A"/>
    <w:rsid w:val="008B084D"/>
    <w:rsid w:val="008B1A5B"/>
    <w:rsid w:val="008B4AE8"/>
    <w:rsid w:val="008B5185"/>
    <w:rsid w:val="008B6C40"/>
    <w:rsid w:val="008C0376"/>
    <w:rsid w:val="008C07B4"/>
    <w:rsid w:val="008C1040"/>
    <w:rsid w:val="008C113F"/>
    <w:rsid w:val="008C18AA"/>
    <w:rsid w:val="008C210C"/>
    <w:rsid w:val="008C2689"/>
    <w:rsid w:val="008C2BEE"/>
    <w:rsid w:val="008C4165"/>
    <w:rsid w:val="008C439E"/>
    <w:rsid w:val="008C5387"/>
    <w:rsid w:val="008C5A97"/>
    <w:rsid w:val="008C6320"/>
    <w:rsid w:val="008C708C"/>
    <w:rsid w:val="008D15D8"/>
    <w:rsid w:val="008E11E5"/>
    <w:rsid w:val="008E16D6"/>
    <w:rsid w:val="008E2BC5"/>
    <w:rsid w:val="008E5875"/>
    <w:rsid w:val="008E6445"/>
    <w:rsid w:val="008E7546"/>
    <w:rsid w:val="008E7CAE"/>
    <w:rsid w:val="008F1205"/>
    <w:rsid w:val="008F130A"/>
    <w:rsid w:val="008F1F49"/>
    <w:rsid w:val="008F20CE"/>
    <w:rsid w:val="008F403B"/>
    <w:rsid w:val="008F4168"/>
    <w:rsid w:val="008F4F2E"/>
    <w:rsid w:val="008F7708"/>
    <w:rsid w:val="00900CA7"/>
    <w:rsid w:val="00901DA7"/>
    <w:rsid w:val="00902177"/>
    <w:rsid w:val="00902358"/>
    <w:rsid w:val="00903DF0"/>
    <w:rsid w:val="00905E63"/>
    <w:rsid w:val="00906BC5"/>
    <w:rsid w:val="009072F2"/>
    <w:rsid w:val="0090793A"/>
    <w:rsid w:val="0091216C"/>
    <w:rsid w:val="00912EEF"/>
    <w:rsid w:val="00912FFC"/>
    <w:rsid w:val="009142EC"/>
    <w:rsid w:val="00921985"/>
    <w:rsid w:val="00922E1F"/>
    <w:rsid w:val="00924060"/>
    <w:rsid w:val="009240A1"/>
    <w:rsid w:val="009241DB"/>
    <w:rsid w:val="0092461E"/>
    <w:rsid w:val="00925B0F"/>
    <w:rsid w:val="0092656D"/>
    <w:rsid w:val="00927749"/>
    <w:rsid w:val="00931047"/>
    <w:rsid w:val="00932FDD"/>
    <w:rsid w:val="00933F78"/>
    <w:rsid w:val="0093415D"/>
    <w:rsid w:val="0093556E"/>
    <w:rsid w:val="00935D39"/>
    <w:rsid w:val="00936CF4"/>
    <w:rsid w:val="00940156"/>
    <w:rsid w:val="00940573"/>
    <w:rsid w:val="009408EE"/>
    <w:rsid w:val="00941D5D"/>
    <w:rsid w:val="0094375C"/>
    <w:rsid w:val="00944E9A"/>
    <w:rsid w:val="009455B2"/>
    <w:rsid w:val="009459B9"/>
    <w:rsid w:val="00946A73"/>
    <w:rsid w:val="00947D98"/>
    <w:rsid w:val="00952979"/>
    <w:rsid w:val="009551BB"/>
    <w:rsid w:val="00955425"/>
    <w:rsid w:val="009559F6"/>
    <w:rsid w:val="00963829"/>
    <w:rsid w:val="009671B8"/>
    <w:rsid w:val="009673DA"/>
    <w:rsid w:val="009703CD"/>
    <w:rsid w:val="009713F6"/>
    <w:rsid w:val="00971F35"/>
    <w:rsid w:val="009727A3"/>
    <w:rsid w:val="009728D7"/>
    <w:rsid w:val="00974163"/>
    <w:rsid w:val="00981AED"/>
    <w:rsid w:val="00982BEE"/>
    <w:rsid w:val="00983C2E"/>
    <w:rsid w:val="009845F8"/>
    <w:rsid w:val="00985252"/>
    <w:rsid w:val="009859F4"/>
    <w:rsid w:val="0098601B"/>
    <w:rsid w:val="009901D6"/>
    <w:rsid w:val="009901E4"/>
    <w:rsid w:val="009934BC"/>
    <w:rsid w:val="00995498"/>
    <w:rsid w:val="009959FF"/>
    <w:rsid w:val="009A0757"/>
    <w:rsid w:val="009A0F30"/>
    <w:rsid w:val="009A35BD"/>
    <w:rsid w:val="009A4835"/>
    <w:rsid w:val="009A4DF8"/>
    <w:rsid w:val="009A545E"/>
    <w:rsid w:val="009A62E7"/>
    <w:rsid w:val="009A6B97"/>
    <w:rsid w:val="009A7C1A"/>
    <w:rsid w:val="009B1CC4"/>
    <w:rsid w:val="009B2C10"/>
    <w:rsid w:val="009B4045"/>
    <w:rsid w:val="009B4FFA"/>
    <w:rsid w:val="009B5DF1"/>
    <w:rsid w:val="009B5E11"/>
    <w:rsid w:val="009C03DD"/>
    <w:rsid w:val="009C075D"/>
    <w:rsid w:val="009C2471"/>
    <w:rsid w:val="009C26D1"/>
    <w:rsid w:val="009C2D6C"/>
    <w:rsid w:val="009C5A6F"/>
    <w:rsid w:val="009C5CB8"/>
    <w:rsid w:val="009C79C4"/>
    <w:rsid w:val="009D090E"/>
    <w:rsid w:val="009D445D"/>
    <w:rsid w:val="009D4792"/>
    <w:rsid w:val="009D50AD"/>
    <w:rsid w:val="009D5533"/>
    <w:rsid w:val="009D5C0E"/>
    <w:rsid w:val="009D6BA8"/>
    <w:rsid w:val="009E20CA"/>
    <w:rsid w:val="009E2100"/>
    <w:rsid w:val="009E4E09"/>
    <w:rsid w:val="009E5223"/>
    <w:rsid w:val="009E532E"/>
    <w:rsid w:val="009E54A9"/>
    <w:rsid w:val="009E73B5"/>
    <w:rsid w:val="009F0311"/>
    <w:rsid w:val="009F0A08"/>
    <w:rsid w:val="009F1A55"/>
    <w:rsid w:val="009F341E"/>
    <w:rsid w:val="009F5E61"/>
    <w:rsid w:val="009F7078"/>
    <w:rsid w:val="00A00283"/>
    <w:rsid w:val="00A00565"/>
    <w:rsid w:val="00A0114F"/>
    <w:rsid w:val="00A02ED8"/>
    <w:rsid w:val="00A03770"/>
    <w:rsid w:val="00A0560D"/>
    <w:rsid w:val="00A1064F"/>
    <w:rsid w:val="00A10AEA"/>
    <w:rsid w:val="00A1128C"/>
    <w:rsid w:val="00A13831"/>
    <w:rsid w:val="00A14B42"/>
    <w:rsid w:val="00A14F44"/>
    <w:rsid w:val="00A158A3"/>
    <w:rsid w:val="00A15F48"/>
    <w:rsid w:val="00A16011"/>
    <w:rsid w:val="00A162EE"/>
    <w:rsid w:val="00A209BD"/>
    <w:rsid w:val="00A22C30"/>
    <w:rsid w:val="00A2333D"/>
    <w:rsid w:val="00A23619"/>
    <w:rsid w:val="00A244EA"/>
    <w:rsid w:val="00A25820"/>
    <w:rsid w:val="00A271B3"/>
    <w:rsid w:val="00A301AC"/>
    <w:rsid w:val="00A30930"/>
    <w:rsid w:val="00A30C41"/>
    <w:rsid w:val="00A3101F"/>
    <w:rsid w:val="00A31494"/>
    <w:rsid w:val="00A317CB"/>
    <w:rsid w:val="00A31E7A"/>
    <w:rsid w:val="00A32460"/>
    <w:rsid w:val="00A34F0D"/>
    <w:rsid w:val="00A41888"/>
    <w:rsid w:val="00A42808"/>
    <w:rsid w:val="00A4396E"/>
    <w:rsid w:val="00A4448C"/>
    <w:rsid w:val="00A4692B"/>
    <w:rsid w:val="00A46A03"/>
    <w:rsid w:val="00A47506"/>
    <w:rsid w:val="00A515C4"/>
    <w:rsid w:val="00A53779"/>
    <w:rsid w:val="00A53C9C"/>
    <w:rsid w:val="00A54A6B"/>
    <w:rsid w:val="00A552A3"/>
    <w:rsid w:val="00A55644"/>
    <w:rsid w:val="00A600DB"/>
    <w:rsid w:val="00A61774"/>
    <w:rsid w:val="00A62D38"/>
    <w:rsid w:val="00A6310C"/>
    <w:rsid w:val="00A634B1"/>
    <w:rsid w:val="00A63626"/>
    <w:rsid w:val="00A644E2"/>
    <w:rsid w:val="00A6468C"/>
    <w:rsid w:val="00A65513"/>
    <w:rsid w:val="00A65590"/>
    <w:rsid w:val="00A66700"/>
    <w:rsid w:val="00A667A6"/>
    <w:rsid w:val="00A66EA1"/>
    <w:rsid w:val="00A67AB8"/>
    <w:rsid w:val="00A71222"/>
    <w:rsid w:val="00A73D63"/>
    <w:rsid w:val="00A74111"/>
    <w:rsid w:val="00A75153"/>
    <w:rsid w:val="00A77443"/>
    <w:rsid w:val="00A775B7"/>
    <w:rsid w:val="00A800A4"/>
    <w:rsid w:val="00A8048D"/>
    <w:rsid w:val="00A80638"/>
    <w:rsid w:val="00A814E9"/>
    <w:rsid w:val="00A81AE2"/>
    <w:rsid w:val="00A83690"/>
    <w:rsid w:val="00A83C61"/>
    <w:rsid w:val="00A855C9"/>
    <w:rsid w:val="00A90DF5"/>
    <w:rsid w:val="00A91F35"/>
    <w:rsid w:val="00A9475D"/>
    <w:rsid w:val="00A94EA1"/>
    <w:rsid w:val="00A95955"/>
    <w:rsid w:val="00A97390"/>
    <w:rsid w:val="00A97651"/>
    <w:rsid w:val="00AA1643"/>
    <w:rsid w:val="00AA1F19"/>
    <w:rsid w:val="00AA3CB2"/>
    <w:rsid w:val="00AA43C1"/>
    <w:rsid w:val="00AA7469"/>
    <w:rsid w:val="00AA7975"/>
    <w:rsid w:val="00AA7B6A"/>
    <w:rsid w:val="00AB2BF5"/>
    <w:rsid w:val="00AB3256"/>
    <w:rsid w:val="00AB35EC"/>
    <w:rsid w:val="00AB5D6E"/>
    <w:rsid w:val="00AC0677"/>
    <w:rsid w:val="00AC24A7"/>
    <w:rsid w:val="00AC27BA"/>
    <w:rsid w:val="00AC27CC"/>
    <w:rsid w:val="00AC2E0D"/>
    <w:rsid w:val="00AC6394"/>
    <w:rsid w:val="00AC65FA"/>
    <w:rsid w:val="00AC7BC3"/>
    <w:rsid w:val="00AD13D8"/>
    <w:rsid w:val="00AD1DF6"/>
    <w:rsid w:val="00AD33D7"/>
    <w:rsid w:val="00AD50D0"/>
    <w:rsid w:val="00AE1908"/>
    <w:rsid w:val="00AE3891"/>
    <w:rsid w:val="00AF088D"/>
    <w:rsid w:val="00AF0D5B"/>
    <w:rsid w:val="00AF1AC8"/>
    <w:rsid w:val="00AF2902"/>
    <w:rsid w:val="00AF33D6"/>
    <w:rsid w:val="00AF3F12"/>
    <w:rsid w:val="00B0246F"/>
    <w:rsid w:val="00B02A13"/>
    <w:rsid w:val="00B02C31"/>
    <w:rsid w:val="00B052C3"/>
    <w:rsid w:val="00B055F0"/>
    <w:rsid w:val="00B059D6"/>
    <w:rsid w:val="00B05CCD"/>
    <w:rsid w:val="00B062B5"/>
    <w:rsid w:val="00B0723F"/>
    <w:rsid w:val="00B073B2"/>
    <w:rsid w:val="00B075BB"/>
    <w:rsid w:val="00B10047"/>
    <w:rsid w:val="00B10276"/>
    <w:rsid w:val="00B1062B"/>
    <w:rsid w:val="00B10BE6"/>
    <w:rsid w:val="00B11E2E"/>
    <w:rsid w:val="00B12A39"/>
    <w:rsid w:val="00B1446A"/>
    <w:rsid w:val="00B160B6"/>
    <w:rsid w:val="00B160BC"/>
    <w:rsid w:val="00B161E6"/>
    <w:rsid w:val="00B17F32"/>
    <w:rsid w:val="00B204DF"/>
    <w:rsid w:val="00B21252"/>
    <w:rsid w:val="00B214BA"/>
    <w:rsid w:val="00B238E2"/>
    <w:rsid w:val="00B2480E"/>
    <w:rsid w:val="00B24BFD"/>
    <w:rsid w:val="00B24CD2"/>
    <w:rsid w:val="00B24D94"/>
    <w:rsid w:val="00B27049"/>
    <w:rsid w:val="00B275F5"/>
    <w:rsid w:val="00B32A9D"/>
    <w:rsid w:val="00B32C37"/>
    <w:rsid w:val="00B32D5F"/>
    <w:rsid w:val="00B3395F"/>
    <w:rsid w:val="00B33D47"/>
    <w:rsid w:val="00B34D3A"/>
    <w:rsid w:val="00B3606B"/>
    <w:rsid w:val="00B363B0"/>
    <w:rsid w:val="00B37AF2"/>
    <w:rsid w:val="00B40E1C"/>
    <w:rsid w:val="00B4117B"/>
    <w:rsid w:val="00B426C2"/>
    <w:rsid w:val="00B43957"/>
    <w:rsid w:val="00B43B65"/>
    <w:rsid w:val="00B43DA0"/>
    <w:rsid w:val="00B44578"/>
    <w:rsid w:val="00B44C2E"/>
    <w:rsid w:val="00B44D25"/>
    <w:rsid w:val="00B46D7A"/>
    <w:rsid w:val="00B47353"/>
    <w:rsid w:val="00B51D7C"/>
    <w:rsid w:val="00B51E31"/>
    <w:rsid w:val="00B52AE0"/>
    <w:rsid w:val="00B55B2A"/>
    <w:rsid w:val="00B560E6"/>
    <w:rsid w:val="00B56A5A"/>
    <w:rsid w:val="00B61B89"/>
    <w:rsid w:val="00B63DDD"/>
    <w:rsid w:val="00B6475A"/>
    <w:rsid w:val="00B64DE2"/>
    <w:rsid w:val="00B656C4"/>
    <w:rsid w:val="00B70EA2"/>
    <w:rsid w:val="00B71062"/>
    <w:rsid w:val="00B719C5"/>
    <w:rsid w:val="00B743E4"/>
    <w:rsid w:val="00B74D42"/>
    <w:rsid w:val="00B77809"/>
    <w:rsid w:val="00B778AB"/>
    <w:rsid w:val="00B77FA0"/>
    <w:rsid w:val="00B80103"/>
    <w:rsid w:val="00B801C7"/>
    <w:rsid w:val="00B8079A"/>
    <w:rsid w:val="00B80E60"/>
    <w:rsid w:val="00B825B3"/>
    <w:rsid w:val="00B82633"/>
    <w:rsid w:val="00B83225"/>
    <w:rsid w:val="00B83281"/>
    <w:rsid w:val="00B8382D"/>
    <w:rsid w:val="00B85488"/>
    <w:rsid w:val="00B857F3"/>
    <w:rsid w:val="00B865B0"/>
    <w:rsid w:val="00B878DA"/>
    <w:rsid w:val="00B90F26"/>
    <w:rsid w:val="00B91B7E"/>
    <w:rsid w:val="00B92527"/>
    <w:rsid w:val="00B9379D"/>
    <w:rsid w:val="00B93BA0"/>
    <w:rsid w:val="00B9542F"/>
    <w:rsid w:val="00B9557A"/>
    <w:rsid w:val="00B97A57"/>
    <w:rsid w:val="00B97B20"/>
    <w:rsid w:val="00BA227D"/>
    <w:rsid w:val="00BA2902"/>
    <w:rsid w:val="00BA2A7B"/>
    <w:rsid w:val="00BA3484"/>
    <w:rsid w:val="00BA41F6"/>
    <w:rsid w:val="00BA4FBC"/>
    <w:rsid w:val="00BA53A1"/>
    <w:rsid w:val="00BA5415"/>
    <w:rsid w:val="00BA542D"/>
    <w:rsid w:val="00BA573B"/>
    <w:rsid w:val="00BA6EEE"/>
    <w:rsid w:val="00BA731E"/>
    <w:rsid w:val="00BA73CA"/>
    <w:rsid w:val="00BA76DD"/>
    <w:rsid w:val="00BB1573"/>
    <w:rsid w:val="00BB21D2"/>
    <w:rsid w:val="00BB47B8"/>
    <w:rsid w:val="00BB4971"/>
    <w:rsid w:val="00BB5295"/>
    <w:rsid w:val="00BB5596"/>
    <w:rsid w:val="00BB6CDE"/>
    <w:rsid w:val="00BC038B"/>
    <w:rsid w:val="00BC2B6B"/>
    <w:rsid w:val="00BC51D6"/>
    <w:rsid w:val="00BC5BED"/>
    <w:rsid w:val="00BC672E"/>
    <w:rsid w:val="00BC675E"/>
    <w:rsid w:val="00BD084D"/>
    <w:rsid w:val="00BD0C16"/>
    <w:rsid w:val="00BD0EA9"/>
    <w:rsid w:val="00BD11A1"/>
    <w:rsid w:val="00BD1C70"/>
    <w:rsid w:val="00BD2BC0"/>
    <w:rsid w:val="00BD31AF"/>
    <w:rsid w:val="00BD3EC5"/>
    <w:rsid w:val="00BD469C"/>
    <w:rsid w:val="00BD4B24"/>
    <w:rsid w:val="00BD50FF"/>
    <w:rsid w:val="00BD5270"/>
    <w:rsid w:val="00BD59B8"/>
    <w:rsid w:val="00BD7115"/>
    <w:rsid w:val="00BD7BAA"/>
    <w:rsid w:val="00BE0678"/>
    <w:rsid w:val="00BE29D6"/>
    <w:rsid w:val="00BE39EA"/>
    <w:rsid w:val="00BF0546"/>
    <w:rsid w:val="00BF3306"/>
    <w:rsid w:val="00BF3463"/>
    <w:rsid w:val="00BF469D"/>
    <w:rsid w:val="00BF65C8"/>
    <w:rsid w:val="00BF67DC"/>
    <w:rsid w:val="00BF6DB8"/>
    <w:rsid w:val="00BF7338"/>
    <w:rsid w:val="00BF792B"/>
    <w:rsid w:val="00C011D9"/>
    <w:rsid w:val="00C0124A"/>
    <w:rsid w:val="00C04204"/>
    <w:rsid w:val="00C06466"/>
    <w:rsid w:val="00C06F3D"/>
    <w:rsid w:val="00C106FA"/>
    <w:rsid w:val="00C12ACA"/>
    <w:rsid w:val="00C1473C"/>
    <w:rsid w:val="00C153A0"/>
    <w:rsid w:val="00C16D9A"/>
    <w:rsid w:val="00C17F49"/>
    <w:rsid w:val="00C20C72"/>
    <w:rsid w:val="00C2173F"/>
    <w:rsid w:val="00C22297"/>
    <w:rsid w:val="00C224B9"/>
    <w:rsid w:val="00C22C1D"/>
    <w:rsid w:val="00C23D72"/>
    <w:rsid w:val="00C24D50"/>
    <w:rsid w:val="00C24F61"/>
    <w:rsid w:val="00C25979"/>
    <w:rsid w:val="00C25A13"/>
    <w:rsid w:val="00C26714"/>
    <w:rsid w:val="00C26FED"/>
    <w:rsid w:val="00C3027F"/>
    <w:rsid w:val="00C31183"/>
    <w:rsid w:val="00C31515"/>
    <w:rsid w:val="00C3195D"/>
    <w:rsid w:val="00C3211D"/>
    <w:rsid w:val="00C32232"/>
    <w:rsid w:val="00C33CC8"/>
    <w:rsid w:val="00C33E60"/>
    <w:rsid w:val="00C35140"/>
    <w:rsid w:val="00C43927"/>
    <w:rsid w:val="00C45A6C"/>
    <w:rsid w:val="00C46621"/>
    <w:rsid w:val="00C4706A"/>
    <w:rsid w:val="00C505D0"/>
    <w:rsid w:val="00C5066B"/>
    <w:rsid w:val="00C51223"/>
    <w:rsid w:val="00C5161E"/>
    <w:rsid w:val="00C52358"/>
    <w:rsid w:val="00C52DBC"/>
    <w:rsid w:val="00C52F0C"/>
    <w:rsid w:val="00C5308C"/>
    <w:rsid w:val="00C53BD2"/>
    <w:rsid w:val="00C54C93"/>
    <w:rsid w:val="00C55173"/>
    <w:rsid w:val="00C551AC"/>
    <w:rsid w:val="00C55809"/>
    <w:rsid w:val="00C55BBB"/>
    <w:rsid w:val="00C56214"/>
    <w:rsid w:val="00C56775"/>
    <w:rsid w:val="00C56C4F"/>
    <w:rsid w:val="00C61BBC"/>
    <w:rsid w:val="00C61EB2"/>
    <w:rsid w:val="00C6221C"/>
    <w:rsid w:val="00C62660"/>
    <w:rsid w:val="00C63C52"/>
    <w:rsid w:val="00C644CB"/>
    <w:rsid w:val="00C6458D"/>
    <w:rsid w:val="00C64743"/>
    <w:rsid w:val="00C65E95"/>
    <w:rsid w:val="00C66045"/>
    <w:rsid w:val="00C663E1"/>
    <w:rsid w:val="00C667B8"/>
    <w:rsid w:val="00C667FB"/>
    <w:rsid w:val="00C66F65"/>
    <w:rsid w:val="00C71C4D"/>
    <w:rsid w:val="00C728A8"/>
    <w:rsid w:val="00C72F02"/>
    <w:rsid w:val="00C73864"/>
    <w:rsid w:val="00C73A8D"/>
    <w:rsid w:val="00C75480"/>
    <w:rsid w:val="00C7769E"/>
    <w:rsid w:val="00C8023C"/>
    <w:rsid w:val="00C827D9"/>
    <w:rsid w:val="00C82CCF"/>
    <w:rsid w:val="00C83049"/>
    <w:rsid w:val="00C90F0E"/>
    <w:rsid w:val="00C94B20"/>
    <w:rsid w:val="00C96BFB"/>
    <w:rsid w:val="00C9718D"/>
    <w:rsid w:val="00CA1DF5"/>
    <w:rsid w:val="00CA22F2"/>
    <w:rsid w:val="00CA3F2C"/>
    <w:rsid w:val="00CA691D"/>
    <w:rsid w:val="00CA730C"/>
    <w:rsid w:val="00CA74BC"/>
    <w:rsid w:val="00CB2750"/>
    <w:rsid w:val="00CB2AAD"/>
    <w:rsid w:val="00CB2BAC"/>
    <w:rsid w:val="00CB2FC2"/>
    <w:rsid w:val="00CB58D3"/>
    <w:rsid w:val="00CB5BC7"/>
    <w:rsid w:val="00CB6137"/>
    <w:rsid w:val="00CB6900"/>
    <w:rsid w:val="00CB704A"/>
    <w:rsid w:val="00CB7226"/>
    <w:rsid w:val="00CB74C8"/>
    <w:rsid w:val="00CC1FBE"/>
    <w:rsid w:val="00CC30D7"/>
    <w:rsid w:val="00CC58DE"/>
    <w:rsid w:val="00CC60FC"/>
    <w:rsid w:val="00CC6769"/>
    <w:rsid w:val="00CC7394"/>
    <w:rsid w:val="00CC755C"/>
    <w:rsid w:val="00CD23B0"/>
    <w:rsid w:val="00CD2A03"/>
    <w:rsid w:val="00CD4303"/>
    <w:rsid w:val="00CD4628"/>
    <w:rsid w:val="00CD50A2"/>
    <w:rsid w:val="00CD7C2B"/>
    <w:rsid w:val="00CD7F0F"/>
    <w:rsid w:val="00CE0158"/>
    <w:rsid w:val="00CE0209"/>
    <w:rsid w:val="00CE17E1"/>
    <w:rsid w:val="00CE1A4B"/>
    <w:rsid w:val="00CE1DBA"/>
    <w:rsid w:val="00CE3E92"/>
    <w:rsid w:val="00CE3F06"/>
    <w:rsid w:val="00CE42AE"/>
    <w:rsid w:val="00CE63A3"/>
    <w:rsid w:val="00CE71ED"/>
    <w:rsid w:val="00CE7236"/>
    <w:rsid w:val="00CF0105"/>
    <w:rsid w:val="00CF0107"/>
    <w:rsid w:val="00CF21B3"/>
    <w:rsid w:val="00CF2DE4"/>
    <w:rsid w:val="00CF4D5D"/>
    <w:rsid w:val="00CF5119"/>
    <w:rsid w:val="00CF53AF"/>
    <w:rsid w:val="00CF5B15"/>
    <w:rsid w:val="00CF6C9A"/>
    <w:rsid w:val="00CF7C8F"/>
    <w:rsid w:val="00D00011"/>
    <w:rsid w:val="00D00305"/>
    <w:rsid w:val="00D01390"/>
    <w:rsid w:val="00D0203E"/>
    <w:rsid w:val="00D02110"/>
    <w:rsid w:val="00D025E7"/>
    <w:rsid w:val="00D0376C"/>
    <w:rsid w:val="00D0562E"/>
    <w:rsid w:val="00D05F07"/>
    <w:rsid w:val="00D10B1C"/>
    <w:rsid w:val="00D1266B"/>
    <w:rsid w:val="00D1347A"/>
    <w:rsid w:val="00D13936"/>
    <w:rsid w:val="00D14852"/>
    <w:rsid w:val="00D1524A"/>
    <w:rsid w:val="00D15A8D"/>
    <w:rsid w:val="00D15E01"/>
    <w:rsid w:val="00D20730"/>
    <w:rsid w:val="00D22B24"/>
    <w:rsid w:val="00D22D6C"/>
    <w:rsid w:val="00D248FA"/>
    <w:rsid w:val="00D261F7"/>
    <w:rsid w:val="00D268B4"/>
    <w:rsid w:val="00D26BF7"/>
    <w:rsid w:val="00D31E17"/>
    <w:rsid w:val="00D3326A"/>
    <w:rsid w:val="00D33B74"/>
    <w:rsid w:val="00D346F6"/>
    <w:rsid w:val="00D34962"/>
    <w:rsid w:val="00D353AD"/>
    <w:rsid w:val="00D362D5"/>
    <w:rsid w:val="00D36D8B"/>
    <w:rsid w:val="00D37076"/>
    <w:rsid w:val="00D374F4"/>
    <w:rsid w:val="00D401F1"/>
    <w:rsid w:val="00D40759"/>
    <w:rsid w:val="00D41287"/>
    <w:rsid w:val="00D42863"/>
    <w:rsid w:val="00D43754"/>
    <w:rsid w:val="00D449F5"/>
    <w:rsid w:val="00D461A4"/>
    <w:rsid w:val="00D469EB"/>
    <w:rsid w:val="00D470DC"/>
    <w:rsid w:val="00D474BC"/>
    <w:rsid w:val="00D5378E"/>
    <w:rsid w:val="00D5491B"/>
    <w:rsid w:val="00D54F8A"/>
    <w:rsid w:val="00D554E6"/>
    <w:rsid w:val="00D55FB4"/>
    <w:rsid w:val="00D576C5"/>
    <w:rsid w:val="00D63C4F"/>
    <w:rsid w:val="00D64CAA"/>
    <w:rsid w:val="00D65CCE"/>
    <w:rsid w:val="00D66144"/>
    <w:rsid w:val="00D67A2A"/>
    <w:rsid w:val="00D70703"/>
    <w:rsid w:val="00D7101C"/>
    <w:rsid w:val="00D721E8"/>
    <w:rsid w:val="00D75B42"/>
    <w:rsid w:val="00D801BA"/>
    <w:rsid w:val="00D81392"/>
    <w:rsid w:val="00D81678"/>
    <w:rsid w:val="00D827E6"/>
    <w:rsid w:val="00D83154"/>
    <w:rsid w:val="00D83244"/>
    <w:rsid w:val="00D84264"/>
    <w:rsid w:val="00D84CC8"/>
    <w:rsid w:val="00D85706"/>
    <w:rsid w:val="00D90C91"/>
    <w:rsid w:val="00D91319"/>
    <w:rsid w:val="00D92766"/>
    <w:rsid w:val="00D947CF"/>
    <w:rsid w:val="00D94E82"/>
    <w:rsid w:val="00D962F1"/>
    <w:rsid w:val="00DA0217"/>
    <w:rsid w:val="00DA0676"/>
    <w:rsid w:val="00DA0C17"/>
    <w:rsid w:val="00DA4DBC"/>
    <w:rsid w:val="00DA51B6"/>
    <w:rsid w:val="00DA6BEE"/>
    <w:rsid w:val="00DA7576"/>
    <w:rsid w:val="00DA7FA8"/>
    <w:rsid w:val="00DB1291"/>
    <w:rsid w:val="00DB12D4"/>
    <w:rsid w:val="00DB190A"/>
    <w:rsid w:val="00DB1E20"/>
    <w:rsid w:val="00DB3373"/>
    <w:rsid w:val="00DB39AF"/>
    <w:rsid w:val="00DB6BC0"/>
    <w:rsid w:val="00DB7138"/>
    <w:rsid w:val="00DB76EC"/>
    <w:rsid w:val="00DB7ADA"/>
    <w:rsid w:val="00DC0744"/>
    <w:rsid w:val="00DC200E"/>
    <w:rsid w:val="00DC50C1"/>
    <w:rsid w:val="00DC68E2"/>
    <w:rsid w:val="00DC6F36"/>
    <w:rsid w:val="00DC777C"/>
    <w:rsid w:val="00DC7BE6"/>
    <w:rsid w:val="00DD0396"/>
    <w:rsid w:val="00DD17A1"/>
    <w:rsid w:val="00DD27D9"/>
    <w:rsid w:val="00DD2BEC"/>
    <w:rsid w:val="00DD31DC"/>
    <w:rsid w:val="00DD3AC2"/>
    <w:rsid w:val="00DD3D33"/>
    <w:rsid w:val="00DD70CE"/>
    <w:rsid w:val="00DE01CE"/>
    <w:rsid w:val="00DE02AE"/>
    <w:rsid w:val="00DE2E00"/>
    <w:rsid w:val="00DE34AB"/>
    <w:rsid w:val="00DE7FC8"/>
    <w:rsid w:val="00DF0EB5"/>
    <w:rsid w:val="00DF24AA"/>
    <w:rsid w:val="00DF2919"/>
    <w:rsid w:val="00DF3203"/>
    <w:rsid w:val="00DF3A54"/>
    <w:rsid w:val="00DF3C12"/>
    <w:rsid w:val="00DF4913"/>
    <w:rsid w:val="00DF7EB9"/>
    <w:rsid w:val="00E00222"/>
    <w:rsid w:val="00E05149"/>
    <w:rsid w:val="00E05DE4"/>
    <w:rsid w:val="00E06B84"/>
    <w:rsid w:val="00E06EB8"/>
    <w:rsid w:val="00E111C2"/>
    <w:rsid w:val="00E11445"/>
    <w:rsid w:val="00E15578"/>
    <w:rsid w:val="00E16D01"/>
    <w:rsid w:val="00E17DA5"/>
    <w:rsid w:val="00E17DD1"/>
    <w:rsid w:val="00E17FAF"/>
    <w:rsid w:val="00E227BA"/>
    <w:rsid w:val="00E22FEA"/>
    <w:rsid w:val="00E23712"/>
    <w:rsid w:val="00E24EF3"/>
    <w:rsid w:val="00E256FC"/>
    <w:rsid w:val="00E26877"/>
    <w:rsid w:val="00E27051"/>
    <w:rsid w:val="00E271CE"/>
    <w:rsid w:val="00E300BC"/>
    <w:rsid w:val="00E3170C"/>
    <w:rsid w:val="00E3197E"/>
    <w:rsid w:val="00E31C95"/>
    <w:rsid w:val="00E31D29"/>
    <w:rsid w:val="00E327C1"/>
    <w:rsid w:val="00E34442"/>
    <w:rsid w:val="00E377BC"/>
    <w:rsid w:val="00E37A3B"/>
    <w:rsid w:val="00E4163A"/>
    <w:rsid w:val="00E422B5"/>
    <w:rsid w:val="00E42469"/>
    <w:rsid w:val="00E43AB6"/>
    <w:rsid w:val="00E44D76"/>
    <w:rsid w:val="00E44E1B"/>
    <w:rsid w:val="00E464F9"/>
    <w:rsid w:val="00E50060"/>
    <w:rsid w:val="00E51A76"/>
    <w:rsid w:val="00E5202A"/>
    <w:rsid w:val="00E5244B"/>
    <w:rsid w:val="00E546B8"/>
    <w:rsid w:val="00E55F46"/>
    <w:rsid w:val="00E55FD7"/>
    <w:rsid w:val="00E56ECD"/>
    <w:rsid w:val="00E60591"/>
    <w:rsid w:val="00E615E9"/>
    <w:rsid w:val="00E61CD1"/>
    <w:rsid w:val="00E6303B"/>
    <w:rsid w:val="00E63979"/>
    <w:rsid w:val="00E63A6F"/>
    <w:rsid w:val="00E64126"/>
    <w:rsid w:val="00E6596E"/>
    <w:rsid w:val="00E660AA"/>
    <w:rsid w:val="00E66B65"/>
    <w:rsid w:val="00E70344"/>
    <w:rsid w:val="00E71C40"/>
    <w:rsid w:val="00E74D4D"/>
    <w:rsid w:val="00E76FD3"/>
    <w:rsid w:val="00E81387"/>
    <w:rsid w:val="00E81904"/>
    <w:rsid w:val="00E83880"/>
    <w:rsid w:val="00E85067"/>
    <w:rsid w:val="00E856BC"/>
    <w:rsid w:val="00E863D6"/>
    <w:rsid w:val="00E866F9"/>
    <w:rsid w:val="00E86D33"/>
    <w:rsid w:val="00E90F54"/>
    <w:rsid w:val="00E91BBA"/>
    <w:rsid w:val="00E91ECD"/>
    <w:rsid w:val="00E9226E"/>
    <w:rsid w:val="00E92420"/>
    <w:rsid w:val="00E94FDA"/>
    <w:rsid w:val="00E958EB"/>
    <w:rsid w:val="00E95B0F"/>
    <w:rsid w:val="00E95F27"/>
    <w:rsid w:val="00E960A8"/>
    <w:rsid w:val="00E9619D"/>
    <w:rsid w:val="00E969EE"/>
    <w:rsid w:val="00E97F45"/>
    <w:rsid w:val="00EA0ED6"/>
    <w:rsid w:val="00EA1A8E"/>
    <w:rsid w:val="00EA2EE1"/>
    <w:rsid w:val="00EA304D"/>
    <w:rsid w:val="00EA3667"/>
    <w:rsid w:val="00EA368E"/>
    <w:rsid w:val="00EA4483"/>
    <w:rsid w:val="00EA6109"/>
    <w:rsid w:val="00EA68CD"/>
    <w:rsid w:val="00EA6BC0"/>
    <w:rsid w:val="00EA7279"/>
    <w:rsid w:val="00EB0E60"/>
    <w:rsid w:val="00EB149B"/>
    <w:rsid w:val="00EB2823"/>
    <w:rsid w:val="00EB340C"/>
    <w:rsid w:val="00EB4BFE"/>
    <w:rsid w:val="00EB5C3A"/>
    <w:rsid w:val="00EC1B60"/>
    <w:rsid w:val="00EC2324"/>
    <w:rsid w:val="00EC382F"/>
    <w:rsid w:val="00EC3B2E"/>
    <w:rsid w:val="00EC6ACB"/>
    <w:rsid w:val="00EC6B3A"/>
    <w:rsid w:val="00EC6D2B"/>
    <w:rsid w:val="00EC78B5"/>
    <w:rsid w:val="00ED0679"/>
    <w:rsid w:val="00ED173B"/>
    <w:rsid w:val="00ED18AC"/>
    <w:rsid w:val="00ED39AB"/>
    <w:rsid w:val="00ED3D69"/>
    <w:rsid w:val="00ED41FD"/>
    <w:rsid w:val="00ED4A98"/>
    <w:rsid w:val="00ED54A5"/>
    <w:rsid w:val="00ED5A1E"/>
    <w:rsid w:val="00ED6F51"/>
    <w:rsid w:val="00ED7576"/>
    <w:rsid w:val="00ED7C7B"/>
    <w:rsid w:val="00EE0E3D"/>
    <w:rsid w:val="00EE0E5A"/>
    <w:rsid w:val="00EE10B6"/>
    <w:rsid w:val="00EE121C"/>
    <w:rsid w:val="00EE40BA"/>
    <w:rsid w:val="00EE482D"/>
    <w:rsid w:val="00EE52A9"/>
    <w:rsid w:val="00EE6454"/>
    <w:rsid w:val="00EE68EC"/>
    <w:rsid w:val="00EF00BE"/>
    <w:rsid w:val="00EF05FF"/>
    <w:rsid w:val="00EF32DD"/>
    <w:rsid w:val="00EF35F1"/>
    <w:rsid w:val="00EF3B22"/>
    <w:rsid w:val="00EF69BD"/>
    <w:rsid w:val="00EF7265"/>
    <w:rsid w:val="00EF79DC"/>
    <w:rsid w:val="00F01C9C"/>
    <w:rsid w:val="00F031E0"/>
    <w:rsid w:val="00F0373D"/>
    <w:rsid w:val="00F03A8E"/>
    <w:rsid w:val="00F04377"/>
    <w:rsid w:val="00F05254"/>
    <w:rsid w:val="00F060BA"/>
    <w:rsid w:val="00F062F7"/>
    <w:rsid w:val="00F10C4A"/>
    <w:rsid w:val="00F12D80"/>
    <w:rsid w:val="00F133CE"/>
    <w:rsid w:val="00F13FD6"/>
    <w:rsid w:val="00F143A7"/>
    <w:rsid w:val="00F14652"/>
    <w:rsid w:val="00F168C6"/>
    <w:rsid w:val="00F16F76"/>
    <w:rsid w:val="00F17F67"/>
    <w:rsid w:val="00F21A1A"/>
    <w:rsid w:val="00F21CC8"/>
    <w:rsid w:val="00F22EEA"/>
    <w:rsid w:val="00F27171"/>
    <w:rsid w:val="00F27751"/>
    <w:rsid w:val="00F277CF"/>
    <w:rsid w:val="00F30697"/>
    <w:rsid w:val="00F31627"/>
    <w:rsid w:val="00F31F27"/>
    <w:rsid w:val="00F32796"/>
    <w:rsid w:val="00F3299B"/>
    <w:rsid w:val="00F3323F"/>
    <w:rsid w:val="00F36722"/>
    <w:rsid w:val="00F40F9C"/>
    <w:rsid w:val="00F42C5A"/>
    <w:rsid w:val="00F42F2E"/>
    <w:rsid w:val="00F443E4"/>
    <w:rsid w:val="00F44D04"/>
    <w:rsid w:val="00F4588C"/>
    <w:rsid w:val="00F460B0"/>
    <w:rsid w:val="00F46673"/>
    <w:rsid w:val="00F468C7"/>
    <w:rsid w:val="00F473A7"/>
    <w:rsid w:val="00F519CD"/>
    <w:rsid w:val="00F52016"/>
    <w:rsid w:val="00F5325F"/>
    <w:rsid w:val="00F5356C"/>
    <w:rsid w:val="00F53C72"/>
    <w:rsid w:val="00F557D1"/>
    <w:rsid w:val="00F55F7A"/>
    <w:rsid w:val="00F60879"/>
    <w:rsid w:val="00F60C9D"/>
    <w:rsid w:val="00F627C4"/>
    <w:rsid w:val="00F65B0D"/>
    <w:rsid w:val="00F65C08"/>
    <w:rsid w:val="00F6777A"/>
    <w:rsid w:val="00F72C35"/>
    <w:rsid w:val="00F72DDF"/>
    <w:rsid w:val="00F7318C"/>
    <w:rsid w:val="00F74714"/>
    <w:rsid w:val="00F74E3B"/>
    <w:rsid w:val="00F754B0"/>
    <w:rsid w:val="00F76B44"/>
    <w:rsid w:val="00F77741"/>
    <w:rsid w:val="00F77A37"/>
    <w:rsid w:val="00F77C3C"/>
    <w:rsid w:val="00F80A5F"/>
    <w:rsid w:val="00F821EB"/>
    <w:rsid w:val="00F85B08"/>
    <w:rsid w:val="00F86867"/>
    <w:rsid w:val="00F86B6D"/>
    <w:rsid w:val="00F87F9F"/>
    <w:rsid w:val="00F90445"/>
    <w:rsid w:val="00F908AD"/>
    <w:rsid w:val="00F9433B"/>
    <w:rsid w:val="00F95F4B"/>
    <w:rsid w:val="00F97BDB"/>
    <w:rsid w:val="00F97CE3"/>
    <w:rsid w:val="00FA05BA"/>
    <w:rsid w:val="00FA465F"/>
    <w:rsid w:val="00FA6080"/>
    <w:rsid w:val="00FA6C1B"/>
    <w:rsid w:val="00FB0601"/>
    <w:rsid w:val="00FB1B8F"/>
    <w:rsid w:val="00FB2702"/>
    <w:rsid w:val="00FB307A"/>
    <w:rsid w:val="00FB3108"/>
    <w:rsid w:val="00FB31EC"/>
    <w:rsid w:val="00FB642C"/>
    <w:rsid w:val="00FB7AD6"/>
    <w:rsid w:val="00FC08E4"/>
    <w:rsid w:val="00FC37C0"/>
    <w:rsid w:val="00FC5AAC"/>
    <w:rsid w:val="00FC6C5D"/>
    <w:rsid w:val="00FC71D3"/>
    <w:rsid w:val="00FC78E8"/>
    <w:rsid w:val="00FD0E21"/>
    <w:rsid w:val="00FD15DE"/>
    <w:rsid w:val="00FD2EA3"/>
    <w:rsid w:val="00FD579E"/>
    <w:rsid w:val="00FD76C4"/>
    <w:rsid w:val="00FE0F8E"/>
    <w:rsid w:val="00FE1F0A"/>
    <w:rsid w:val="00FE34EA"/>
    <w:rsid w:val="00FE49B3"/>
    <w:rsid w:val="00FF0323"/>
    <w:rsid w:val="00FF10D1"/>
    <w:rsid w:val="00FF173C"/>
    <w:rsid w:val="00FF1B7D"/>
    <w:rsid w:val="00FF561A"/>
    <w:rsid w:val="00FF594B"/>
    <w:rsid w:val="00FF6BFA"/>
    <w:rsid w:val="00FF6FC0"/>
    <w:rsid w:val="0123303E"/>
    <w:rsid w:val="0143604C"/>
    <w:rsid w:val="01962341"/>
    <w:rsid w:val="01BE697C"/>
    <w:rsid w:val="023C0C2B"/>
    <w:rsid w:val="0253423E"/>
    <w:rsid w:val="026B5BD2"/>
    <w:rsid w:val="02CF3582"/>
    <w:rsid w:val="02E2591B"/>
    <w:rsid w:val="0325494F"/>
    <w:rsid w:val="037565E3"/>
    <w:rsid w:val="037F5BEE"/>
    <w:rsid w:val="03886A0D"/>
    <w:rsid w:val="039102F6"/>
    <w:rsid w:val="046E70A1"/>
    <w:rsid w:val="047C30B1"/>
    <w:rsid w:val="0486785F"/>
    <w:rsid w:val="04F57AA3"/>
    <w:rsid w:val="05025720"/>
    <w:rsid w:val="052B0105"/>
    <w:rsid w:val="05657BB8"/>
    <w:rsid w:val="059A0809"/>
    <w:rsid w:val="05BA522C"/>
    <w:rsid w:val="05F23FCE"/>
    <w:rsid w:val="05FC214C"/>
    <w:rsid w:val="060446F7"/>
    <w:rsid w:val="0614493E"/>
    <w:rsid w:val="063E189A"/>
    <w:rsid w:val="063F420F"/>
    <w:rsid w:val="065D4320"/>
    <w:rsid w:val="06A64F8E"/>
    <w:rsid w:val="06D33EE5"/>
    <w:rsid w:val="06D42FED"/>
    <w:rsid w:val="07397450"/>
    <w:rsid w:val="073E449A"/>
    <w:rsid w:val="077B2AC5"/>
    <w:rsid w:val="07A15728"/>
    <w:rsid w:val="07B22318"/>
    <w:rsid w:val="08517ABD"/>
    <w:rsid w:val="086C2443"/>
    <w:rsid w:val="08991F2E"/>
    <w:rsid w:val="08F75BC0"/>
    <w:rsid w:val="09A22E08"/>
    <w:rsid w:val="0A071750"/>
    <w:rsid w:val="0A954975"/>
    <w:rsid w:val="0A971CEB"/>
    <w:rsid w:val="0AB62AD8"/>
    <w:rsid w:val="0AEC44F5"/>
    <w:rsid w:val="0B1356B6"/>
    <w:rsid w:val="0B2855D3"/>
    <w:rsid w:val="0B3178A5"/>
    <w:rsid w:val="0B8A095A"/>
    <w:rsid w:val="0BB87E23"/>
    <w:rsid w:val="0BF33652"/>
    <w:rsid w:val="0C3F00F6"/>
    <w:rsid w:val="0C951B9F"/>
    <w:rsid w:val="0CA402E9"/>
    <w:rsid w:val="0CBC1C00"/>
    <w:rsid w:val="0CED2A5D"/>
    <w:rsid w:val="0D162396"/>
    <w:rsid w:val="0D26179F"/>
    <w:rsid w:val="0D625056"/>
    <w:rsid w:val="0D8649B5"/>
    <w:rsid w:val="0DC32EA0"/>
    <w:rsid w:val="0DD24A92"/>
    <w:rsid w:val="0DD43783"/>
    <w:rsid w:val="0DD964C1"/>
    <w:rsid w:val="0E2C7D86"/>
    <w:rsid w:val="0F061F5B"/>
    <w:rsid w:val="0F3A0F1F"/>
    <w:rsid w:val="0FB234E7"/>
    <w:rsid w:val="10304E38"/>
    <w:rsid w:val="107F688D"/>
    <w:rsid w:val="1087252D"/>
    <w:rsid w:val="110D1252"/>
    <w:rsid w:val="118E48E7"/>
    <w:rsid w:val="11FE5454"/>
    <w:rsid w:val="120320DF"/>
    <w:rsid w:val="12C06FE4"/>
    <w:rsid w:val="13061569"/>
    <w:rsid w:val="130B6122"/>
    <w:rsid w:val="133B130A"/>
    <w:rsid w:val="13783600"/>
    <w:rsid w:val="141D44B4"/>
    <w:rsid w:val="142164E7"/>
    <w:rsid w:val="14597DE9"/>
    <w:rsid w:val="154D606E"/>
    <w:rsid w:val="155100D6"/>
    <w:rsid w:val="15903E70"/>
    <w:rsid w:val="15E05E19"/>
    <w:rsid w:val="16955F46"/>
    <w:rsid w:val="16A94419"/>
    <w:rsid w:val="16CE0D66"/>
    <w:rsid w:val="1717653B"/>
    <w:rsid w:val="17F7603E"/>
    <w:rsid w:val="18DB2AF0"/>
    <w:rsid w:val="18F72198"/>
    <w:rsid w:val="19C61883"/>
    <w:rsid w:val="1A207D02"/>
    <w:rsid w:val="1A6275C0"/>
    <w:rsid w:val="1A924D4E"/>
    <w:rsid w:val="1B4F5025"/>
    <w:rsid w:val="1B5754DF"/>
    <w:rsid w:val="1B72681C"/>
    <w:rsid w:val="1B737F14"/>
    <w:rsid w:val="1BE5612E"/>
    <w:rsid w:val="1C43048C"/>
    <w:rsid w:val="1C721D54"/>
    <w:rsid w:val="1CA0316E"/>
    <w:rsid w:val="1CFE63BA"/>
    <w:rsid w:val="1D083811"/>
    <w:rsid w:val="1D1B4488"/>
    <w:rsid w:val="1D463B62"/>
    <w:rsid w:val="1D6C2C11"/>
    <w:rsid w:val="1D7B444E"/>
    <w:rsid w:val="1E714DC7"/>
    <w:rsid w:val="1E8256E7"/>
    <w:rsid w:val="1EDB2325"/>
    <w:rsid w:val="1EFC5E96"/>
    <w:rsid w:val="1F963458"/>
    <w:rsid w:val="1FBF143D"/>
    <w:rsid w:val="1FC5172A"/>
    <w:rsid w:val="201C24D8"/>
    <w:rsid w:val="20BF1E3B"/>
    <w:rsid w:val="20CE0ACC"/>
    <w:rsid w:val="20CF32DA"/>
    <w:rsid w:val="21035345"/>
    <w:rsid w:val="2186001D"/>
    <w:rsid w:val="21881E51"/>
    <w:rsid w:val="21C7423E"/>
    <w:rsid w:val="21D43233"/>
    <w:rsid w:val="223428E0"/>
    <w:rsid w:val="223A2776"/>
    <w:rsid w:val="224247C1"/>
    <w:rsid w:val="224B19D5"/>
    <w:rsid w:val="22645BC9"/>
    <w:rsid w:val="22CE6B9F"/>
    <w:rsid w:val="23354455"/>
    <w:rsid w:val="23806FC0"/>
    <w:rsid w:val="23B40516"/>
    <w:rsid w:val="243F2A29"/>
    <w:rsid w:val="246E3AF2"/>
    <w:rsid w:val="24752639"/>
    <w:rsid w:val="24835917"/>
    <w:rsid w:val="248811F9"/>
    <w:rsid w:val="248B664C"/>
    <w:rsid w:val="25580407"/>
    <w:rsid w:val="256C7D47"/>
    <w:rsid w:val="256F0BC6"/>
    <w:rsid w:val="25997D0D"/>
    <w:rsid w:val="25B37652"/>
    <w:rsid w:val="261C2ABB"/>
    <w:rsid w:val="26C811C3"/>
    <w:rsid w:val="26E53D6D"/>
    <w:rsid w:val="26F953B3"/>
    <w:rsid w:val="270E33D0"/>
    <w:rsid w:val="27843517"/>
    <w:rsid w:val="288930F7"/>
    <w:rsid w:val="28CA385A"/>
    <w:rsid w:val="28CC2496"/>
    <w:rsid w:val="293E7507"/>
    <w:rsid w:val="294D1CB0"/>
    <w:rsid w:val="29541001"/>
    <w:rsid w:val="29B27FB9"/>
    <w:rsid w:val="29C648D1"/>
    <w:rsid w:val="29E34F4B"/>
    <w:rsid w:val="29E853E7"/>
    <w:rsid w:val="29F92944"/>
    <w:rsid w:val="29FB79AD"/>
    <w:rsid w:val="2A306A12"/>
    <w:rsid w:val="2A5F0150"/>
    <w:rsid w:val="2AAB1272"/>
    <w:rsid w:val="2AE4352E"/>
    <w:rsid w:val="2B155306"/>
    <w:rsid w:val="2B3C0AF7"/>
    <w:rsid w:val="2B595062"/>
    <w:rsid w:val="2C181AE7"/>
    <w:rsid w:val="2C2D7348"/>
    <w:rsid w:val="2C300291"/>
    <w:rsid w:val="2C432FE6"/>
    <w:rsid w:val="2C75607A"/>
    <w:rsid w:val="2CC9357C"/>
    <w:rsid w:val="2D4E1175"/>
    <w:rsid w:val="2D6E32BB"/>
    <w:rsid w:val="2DDC4B92"/>
    <w:rsid w:val="2E180BA8"/>
    <w:rsid w:val="2E1E4A38"/>
    <w:rsid w:val="2E1E7858"/>
    <w:rsid w:val="2E644256"/>
    <w:rsid w:val="2E674434"/>
    <w:rsid w:val="2E7954E6"/>
    <w:rsid w:val="2ED867E5"/>
    <w:rsid w:val="300A4A6C"/>
    <w:rsid w:val="309F574C"/>
    <w:rsid w:val="30B93D3F"/>
    <w:rsid w:val="30BC351D"/>
    <w:rsid w:val="30D968D1"/>
    <w:rsid w:val="31AA641E"/>
    <w:rsid w:val="31CA5071"/>
    <w:rsid w:val="324C6BDE"/>
    <w:rsid w:val="32642A56"/>
    <w:rsid w:val="32D7049D"/>
    <w:rsid w:val="3301182D"/>
    <w:rsid w:val="33623C7F"/>
    <w:rsid w:val="33771B37"/>
    <w:rsid w:val="33F34136"/>
    <w:rsid w:val="340B5D57"/>
    <w:rsid w:val="344050CA"/>
    <w:rsid w:val="34B80F3C"/>
    <w:rsid w:val="35344E75"/>
    <w:rsid w:val="353475DB"/>
    <w:rsid w:val="35557B09"/>
    <w:rsid w:val="35626253"/>
    <w:rsid w:val="358F6DEF"/>
    <w:rsid w:val="35E6438C"/>
    <w:rsid w:val="361A2B04"/>
    <w:rsid w:val="364B6120"/>
    <w:rsid w:val="36686A7C"/>
    <w:rsid w:val="36E15832"/>
    <w:rsid w:val="373B0036"/>
    <w:rsid w:val="37671C34"/>
    <w:rsid w:val="376A1D14"/>
    <w:rsid w:val="378D47F3"/>
    <w:rsid w:val="37992E71"/>
    <w:rsid w:val="37C74961"/>
    <w:rsid w:val="37E86B9B"/>
    <w:rsid w:val="38300C4D"/>
    <w:rsid w:val="385277A3"/>
    <w:rsid w:val="38812A5E"/>
    <w:rsid w:val="3A1D5794"/>
    <w:rsid w:val="3A534082"/>
    <w:rsid w:val="3A610AAF"/>
    <w:rsid w:val="3A763399"/>
    <w:rsid w:val="3A831684"/>
    <w:rsid w:val="3AAB757D"/>
    <w:rsid w:val="3ABA0B1F"/>
    <w:rsid w:val="3AC37FE9"/>
    <w:rsid w:val="3B473F9E"/>
    <w:rsid w:val="3B6F0445"/>
    <w:rsid w:val="3BB36CE8"/>
    <w:rsid w:val="3BC955EE"/>
    <w:rsid w:val="3C645568"/>
    <w:rsid w:val="3C936A86"/>
    <w:rsid w:val="3CAD49C0"/>
    <w:rsid w:val="3CE61A55"/>
    <w:rsid w:val="3CE64B47"/>
    <w:rsid w:val="3CF27EEF"/>
    <w:rsid w:val="3D451E08"/>
    <w:rsid w:val="3D563024"/>
    <w:rsid w:val="3D8A5DF0"/>
    <w:rsid w:val="3DD31CD1"/>
    <w:rsid w:val="3E4B2A22"/>
    <w:rsid w:val="3EA33FFE"/>
    <w:rsid w:val="3F2C450F"/>
    <w:rsid w:val="3F327818"/>
    <w:rsid w:val="3F506A70"/>
    <w:rsid w:val="3F5C1EF8"/>
    <w:rsid w:val="3FAC7BF8"/>
    <w:rsid w:val="3FE2522F"/>
    <w:rsid w:val="40334701"/>
    <w:rsid w:val="410B648D"/>
    <w:rsid w:val="41181DC2"/>
    <w:rsid w:val="416E711B"/>
    <w:rsid w:val="419905E8"/>
    <w:rsid w:val="41A31631"/>
    <w:rsid w:val="421E4A1C"/>
    <w:rsid w:val="42410179"/>
    <w:rsid w:val="4293332A"/>
    <w:rsid w:val="42C4301E"/>
    <w:rsid w:val="42C7497F"/>
    <w:rsid w:val="42E32936"/>
    <w:rsid w:val="42F875F8"/>
    <w:rsid w:val="4314263E"/>
    <w:rsid w:val="43447DB9"/>
    <w:rsid w:val="43911BDE"/>
    <w:rsid w:val="43CE4477"/>
    <w:rsid w:val="445B6524"/>
    <w:rsid w:val="44AE24DC"/>
    <w:rsid w:val="44C908B8"/>
    <w:rsid w:val="44EF414B"/>
    <w:rsid w:val="460A6AAB"/>
    <w:rsid w:val="46203EF0"/>
    <w:rsid w:val="462623BE"/>
    <w:rsid w:val="468C35C9"/>
    <w:rsid w:val="46936CC7"/>
    <w:rsid w:val="47063FE1"/>
    <w:rsid w:val="474C35C9"/>
    <w:rsid w:val="47F10111"/>
    <w:rsid w:val="480B3737"/>
    <w:rsid w:val="48356F8E"/>
    <w:rsid w:val="48464D6E"/>
    <w:rsid w:val="48AE05C2"/>
    <w:rsid w:val="48C12AB8"/>
    <w:rsid w:val="48C93112"/>
    <w:rsid w:val="48D76A06"/>
    <w:rsid w:val="49164A92"/>
    <w:rsid w:val="4928700F"/>
    <w:rsid w:val="4938247C"/>
    <w:rsid w:val="4954781A"/>
    <w:rsid w:val="496074E0"/>
    <w:rsid w:val="49696890"/>
    <w:rsid w:val="49817E7F"/>
    <w:rsid w:val="4A295154"/>
    <w:rsid w:val="4A8C592F"/>
    <w:rsid w:val="4AA508D0"/>
    <w:rsid w:val="4ACE15B7"/>
    <w:rsid w:val="4B0763E9"/>
    <w:rsid w:val="4B251895"/>
    <w:rsid w:val="4B2618C5"/>
    <w:rsid w:val="4BA80464"/>
    <w:rsid w:val="4BF51144"/>
    <w:rsid w:val="4C016153"/>
    <w:rsid w:val="4C297475"/>
    <w:rsid w:val="4C356C6F"/>
    <w:rsid w:val="4C742549"/>
    <w:rsid w:val="4C950319"/>
    <w:rsid w:val="4CB32AE3"/>
    <w:rsid w:val="4CE41784"/>
    <w:rsid w:val="4D2A0C63"/>
    <w:rsid w:val="4D954D3D"/>
    <w:rsid w:val="4DA00EBB"/>
    <w:rsid w:val="4DC15D58"/>
    <w:rsid w:val="4DC2760A"/>
    <w:rsid w:val="4DD301EF"/>
    <w:rsid w:val="4DE735AA"/>
    <w:rsid w:val="4DFE3232"/>
    <w:rsid w:val="4E050C99"/>
    <w:rsid w:val="4E4F1B44"/>
    <w:rsid w:val="4E58357B"/>
    <w:rsid w:val="4E7374F5"/>
    <w:rsid w:val="4E85686D"/>
    <w:rsid w:val="4EB40A84"/>
    <w:rsid w:val="4EB432A0"/>
    <w:rsid w:val="4F137229"/>
    <w:rsid w:val="4F526234"/>
    <w:rsid w:val="4F925192"/>
    <w:rsid w:val="4FB40936"/>
    <w:rsid w:val="4FC74E42"/>
    <w:rsid w:val="50757B18"/>
    <w:rsid w:val="507D0F8F"/>
    <w:rsid w:val="50D76D69"/>
    <w:rsid w:val="50E35B4D"/>
    <w:rsid w:val="511E6577"/>
    <w:rsid w:val="514F6AF7"/>
    <w:rsid w:val="51EA00CE"/>
    <w:rsid w:val="51F05E15"/>
    <w:rsid w:val="52673306"/>
    <w:rsid w:val="52C1310D"/>
    <w:rsid w:val="52CD3FA0"/>
    <w:rsid w:val="52E95190"/>
    <w:rsid w:val="54134F62"/>
    <w:rsid w:val="543A02B7"/>
    <w:rsid w:val="54413FDD"/>
    <w:rsid w:val="55165974"/>
    <w:rsid w:val="552F20F5"/>
    <w:rsid w:val="552F31AF"/>
    <w:rsid w:val="55330304"/>
    <w:rsid w:val="55A33DB7"/>
    <w:rsid w:val="562F15AD"/>
    <w:rsid w:val="563A12BE"/>
    <w:rsid w:val="56593479"/>
    <w:rsid w:val="56BC7FBE"/>
    <w:rsid w:val="56DB3A70"/>
    <w:rsid w:val="570206AE"/>
    <w:rsid w:val="57082258"/>
    <w:rsid w:val="57846D36"/>
    <w:rsid w:val="580C1534"/>
    <w:rsid w:val="584E6B56"/>
    <w:rsid w:val="58973169"/>
    <w:rsid w:val="58AD0221"/>
    <w:rsid w:val="58D45DC5"/>
    <w:rsid w:val="58FB1D8B"/>
    <w:rsid w:val="59356D8C"/>
    <w:rsid w:val="597761ED"/>
    <w:rsid w:val="5A2D4384"/>
    <w:rsid w:val="5A351CF9"/>
    <w:rsid w:val="5A3951AE"/>
    <w:rsid w:val="5A555C09"/>
    <w:rsid w:val="5A9F720C"/>
    <w:rsid w:val="5B430127"/>
    <w:rsid w:val="5B9458BD"/>
    <w:rsid w:val="5BF50E3B"/>
    <w:rsid w:val="5C422ACB"/>
    <w:rsid w:val="5C8D5030"/>
    <w:rsid w:val="5CB14164"/>
    <w:rsid w:val="5D1E3A1A"/>
    <w:rsid w:val="5D276684"/>
    <w:rsid w:val="5D370556"/>
    <w:rsid w:val="5D4B0F3C"/>
    <w:rsid w:val="5D7468CF"/>
    <w:rsid w:val="5D756850"/>
    <w:rsid w:val="5DC96B20"/>
    <w:rsid w:val="5DCA0479"/>
    <w:rsid w:val="5DE246E8"/>
    <w:rsid w:val="5E1636C3"/>
    <w:rsid w:val="5E771875"/>
    <w:rsid w:val="5EA22318"/>
    <w:rsid w:val="5EFC728C"/>
    <w:rsid w:val="5F53326E"/>
    <w:rsid w:val="5F700D25"/>
    <w:rsid w:val="5F8749C0"/>
    <w:rsid w:val="5F8B23BB"/>
    <w:rsid w:val="5F8D4176"/>
    <w:rsid w:val="5FA27331"/>
    <w:rsid w:val="5FA636D2"/>
    <w:rsid w:val="5FAD7A55"/>
    <w:rsid w:val="60693536"/>
    <w:rsid w:val="607A2B34"/>
    <w:rsid w:val="609D6FC9"/>
    <w:rsid w:val="61097B8D"/>
    <w:rsid w:val="610E562E"/>
    <w:rsid w:val="61D3248C"/>
    <w:rsid w:val="62341404"/>
    <w:rsid w:val="624E028F"/>
    <w:rsid w:val="627D0355"/>
    <w:rsid w:val="62B37C1E"/>
    <w:rsid w:val="62CA4A12"/>
    <w:rsid w:val="630C1BE3"/>
    <w:rsid w:val="633B4957"/>
    <w:rsid w:val="634675C3"/>
    <w:rsid w:val="6382443D"/>
    <w:rsid w:val="639A78D8"/>
    <w:rsid w:val="63DD4C3A"/>
    <w:rsid w:val="63EA4701"/>
    <w:rsid w:val="63FF5C16"/>
    <w:rsid w:val="641C373E"/>
    <w:rsid w:val="646C0EE0"/>
    <w:rsid w:val="64E34B7B"/>
    <w:rsid w:val="651E40D7"/>
    <w:rsid w:val="65344AFC"/>
    <w:rsid w:val="653B2DC6"/>
    <w:rsid w:val="65994D45"/>
    <w:rsid w:val="65B213F4"/>
    <w:rsid w:val="65B555AC"/>
    <w:rsid w:val="65FA4194"/>
    <w:rsid w:val="660362ED"/>
    <w:rsid w:val="66071FD7"/>
    <w:rsid w:val="663C2C03"/>
    <w:rsid w:val="664816D6"/>
    <w:rsid w:val="66CC48D7"/>
    <w:rsid w:val="66F1734F"/>
    <w:rsid w:val="67AD06A0"/>
    <w:rsid w:val="67D37E71"/>
    <w:rsid w:val="67ED7AA8"/>
    <w:rsid w:val="67FE258E"/>
    <w:rsid w:val="68384240"/>
    <w:rsid w:val="68D34816"/>
    <w:rsid w:val="692E599A"/>
    <w:rsid w:val="6933578C"/>
    <w:rsid w:val="69480D69"/>
    <w:rsid w:val="69556EB2"/>
    <w:rsid w:val="698C0CCC"/>
    <w:rsid w:val="6A117CF4"/>
    <w:rsid w:val="6A68617B"/>
    <w:rsid w:val="6A7C3825"/>
    <w:rsid w:val="6AB17523"/>
    <w:rsid w:val="6AB94142"/>
    <w:rsid w:val="6B5C307B"/>
    <w:rsid w:val="6B5C7BC6"/>
    <w:rsid w:val="6C21538E"/>
    <w:rsid w:val="6C291F50"/>
    <w:rsid w:val="6C9C4B0A"/>
    <w:rsid w:val="6DB33740"/>
    <w:rsid w:val="6E5B5461"/>
    <w:rsid w:val="6E87710E"/>
    <w:rsid w:val="6EA93195"/>
    <w:rsid w:val="6ED7447F"/>
    <w:rsid w:val="6EF50ECB"/>
    <w:rsid w:val="6F25461E"/>
    <w:rsid w:val="6F497E73"/>
    <w:rsid w:val="6F724585"/>
    <w:rsid w:val="6F9836E7"/>
    <w:rsid w:val="6F9A0E03"/>
    <w:rsid w:val="70F76413"/>
    <w:rsid w:val="71DF6415"/>
    <w:rsid w:val="72A65AF3"/>
    <w:rsid w:val="72BA3E75"/>
    <w:rsid w:val="73231271"/>
    <w:rsid w:val="73316D40"/>
    <w:rsid w:val="73645641"/>
    <w:rsid w:val="738C6C87"/>
    <w:rsid w:val="7398711E"/>
    <w:rsid w:val="73CE5C62"/>
    <w:rsid w:val="73D05BAA"/>
    <w:rsid w:val="73E15322"/>
    <w:rsid w:val="74252163"/>
    <w:rsid w:val="74742DED"/>
    <w:rsid w:val="74916369"/>
    <w:rsid w:val="74A70B27"/>
    <w:rsid w:val="74B24508"/>
    <w:rsid w:val="74F24334"/>
    <w:rsid w:val="752C701D"/>
    <w:rsid w:val="75A5190D"/>
    <w:rsid w:val="75DF1FDD"/>
    <w:rsid w:val="76171BE0"/>
    <w:rsid w:val="762E5A98"/>
    <w:rsid w:val="76C032BF"/>
    <w:rsid w:val="77EB3A37"/>
    <w:rsid w:val="78027E00"/>
    <w:rsid w:val="78431768"/>
    <w:rsid w:val="787942BF"/>
    <w:rsid w:val="787A490A"/>
    <w:rsid w:val="78FE7644"/>
    <w:rsid w:val="790B088D"/>
    <w:rsid w:val="793809B0"/>
    <w:rsid w:val="793857C0"/>
    <w:rsid w:val="79F03E73"/>
    <w:rsid w:val="7B296A21"/>
    <w:rsid w:val="7B3201BC"/>
    <w:rsid w:val="7B76424E"/>
    <w:rsid w:val="7B8B60B8"/>
    <w:rsid w:val="7B925952"/>
    <w:rsid w:val="7C036CA9"/>
    <w:rsid w:val="7C1271CD"/>
    <w:rsid w:val="7C135C24"/>
    <w:rsid w:val="7C7D32A5"/>
    <w:rsid w:val="7C9245C2"/>
    <w:rsid w:val="7CE84369"/>
    <w:rsid w:val="7CEB255D"/>
    <w:rsid w:val="7CF25FD7"/>
    <w:rsid w:val="7D1E02AB"/>
    <w:rsid w:val="7D256F98"/>
    <w:rsid w:val="7DD458CA"/>
    <w:rsid w:val="7E3A15F3"/>
    <w:rsid w:val="7E6F2F4C"/>
    <w:rsid w:val="7EA94D43"/>
    <w:rsid w:val="7EB10268"/>
    <w:rsid w:val="7F202FEC"/>
    <w:rsid w:val="7F516338"/>
    <w:rsid w:val="7F6A6881"/>
    <w:rsid w:val="7FA0121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3769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TITLE MANUSCRIPT"/>
    <w:basedOn w:val="Normal"/>
    <w:link w:val="Heading1Char"/>
    <w:uiPriority w:val="9"/>
    <w:qFormat/>
    <w:rsid w:val="00E111C2"/>
    <w:pPr>
      <w:spacing w:before="100" w:beforeAutospacing="1" w:after="100" w:afterAutospacing="1" w:line="240" w:lineRule="auto"/>
      <w:jc w:val="center"/>
      <w:outlineLvl w:val="0"/>
    </w:pPr>
    <w:rPr>
      <w:rFonts w:eastAsia="Times New Roman"/>
      <w:b/>
      <w:bCs/>
      <w:sz w:val="28"/>
      <w:szCs w:val="28"/>
      <w:lang w:eastAsia="en-MY"/>
    </w:rPr>
  </w:style>
  <w:style w:type="paragraph" w:styleId="Heading2">
    <w:name w:val="heading 2"/>
    <w:aliases w:val="Tajuk manuskrip"/>
    <w:basedOn w:val="Normal"/>
    <w:next w:val="Normal"/>
    <w:link w:val="Heading2Char"/>
    <w:uiPriority w:val="9"/>
    <w:qFormat/>
    <w:rsid w:val="00DC50C1"/>
    <w:pPr>
      <w:spacing w:after="0" w:line="240" w:lineRule="auto"/>
      <w:jc w:val="center"/>
      <w:outlineLvl w:val="1"/>
    </w:pPr>
    <w:rPr>
      <w:rFonts w:eastAsia="Times New Roman"/>
      <w:b/>
      <w:bCs/>
      <w:sz w:val="28"/>
      <w:szCs w:val="28"/>
    </w:rPr>
  </w:style>
  <w:style w:type="paragraph" w:styleId="Heading3">
    <w:name w:val="heading 3"/>
    <w:aliases w:val="Author"/>
    <w:next w:val="Normal"/>
    <w:uiPriority w:val="9"/>
    <w:qFormat/>
    <w:rsid w:val="00E111C2"/>
    <w:pPr>
      <w:spacing w:before="100" w:beforeAutospacing="1" w:after="100" w:afterAutospacing="1"/>
      <w:jc w:val="center"/>
      <w:outlineLvl w:val="2"/>
    </w:pPr>
    <w:rPr>
      <w:rFonts w:hint="eastAsia"/>
      <w:b/>
      <w:bCs/>
      <w:sz w:val="22"/>
      <w:szCs w:val="22"/>
      <w:lang w:val="en-US" w:eastAsia="zh-CN"/>
    </w:rPr>
  </w:style>
  <w:style w:type="paragraph" w:styleId="Heading4">
    <w:name w:val="heading 4"/>
    <w:aliases w:val="ABSTRACT"/>
    <w:next w:val="Normal"/>
    <w:uiPriority w:val="9"/>
    <w:qFormat/>
    <w:rsid w:val="0001495F"/>
    <w:pPr>
      <w:spacing w:before="100" w:beforeAutospacing="1" w:after="100" w:afterAutospacing="1"/>
      <w:outlineLvl w:val="3"/>
    </w:pPr>
    <w:rPr>
      <w:rFonts w:hint="eastAsia"/>
      <w:b/>
      <w:bCs/>
      <w:sz w:val="22"/>
      <w:szCs w:val="22"/>
      <w:lang w:val="en-US" w:eastAsia="zh-CN"/>
    </w:rPr>
  </w:style>
  <w:style w:type="paragraph" w:styleId="Heading5">
    <w:name w:val="heading 5"/>
    <w:aliases w:val="TOPIC"/>
    <w:next w:val="Normal"/>
    <w:uiPriority w:val="9"/>
    <w:qFormat/>
    <w:rsid w:val="003F0B11"/>
    <w:pPr>
      <w:keepNext/>
      <w:spacing w:before="100" w:beforeAutospacing="1" w:after="100" w:afterAutospacing="1"/>
      <w:outlineLvl w:val="4"/>
    </w:pPr>
    <w:rPr>
      <w:rFonts w:hint="eastAsia"/>
      <w:b/>
      <w:bCs/>
      <w:sz w:val="22"/>
      <w:szCs w:val="22"/>
      <w:lang w:val="en-US" w:eastAsia="zh-CN"/>
    </w:rPr>
  </w:style>
  <w:style w:type="paragraph" w:styleId="Heading6">
    <w:name w:val="heading 6"/>
    <w:aliases w:val="SUBTOPIK"/>
    <w:basedOn w:val="Normal"/>
    <w:next w:val="Normal"/>
    <w:link w:val="Heading6Char"/>
    <w:uiPriority w:val="9"/>
    <w:unhideWhenUsed/>
    <w:qFormat/>
    <w:rsid w:val="003F0B11"/>
    <w:pPr>
      <w:keepNext/>
      <w:spacing w:after="0" w:line="240" w:lineRule="auto"/>
      <w:ind w:left="284" w:hanging="284"/>
      <w:outlineLvl w:val="5"/>
    </w:pPr>
    <w:rPr>
      <w:rFonts w:eastAsia="Times New Roman"/>
      <w:b/>
      <w:bCs/>
    </w:rPr>
  </w:style>
  <w:style w:type="paragraph" w:styleId="Heading7">
    <w:name w:val="heading 7"/>
    <w:basedOn w:val="Normal"/>
    <w:next w:val="Normal"/>
    <w:link w:val="Heading7Char"/>
    <w:uiPriority w:val="9"/>
    <w:unhideWhenUsed/>
    <w:qFormat/>
    <w:rsid w:val="000915CD"/>
    <w:pPr>
      <w:keepNext/>
      <w:spacing w:after="0" w:line="240" w:lineRule="auto"/>
      <w:jc w:val="center"/>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MANUSCRIPT Char"/>
    <w:link w:val="Heading1"/>
    <w:uiPriority w:val="9"/>
    <w:rsid w:val="00E111C2"/>
    <w:rPr>
      <w:rFonts w:eastAsia="Times New Roman"/>
      <w:b/>
      <w:bCs/>
      <w:sz w:val="28"/>
      <w:szCs w:val="28"/>
    </w:rPr>
  </w:style>
  <w:style w:type="character" w:customStyle="1" w:styleId="Heading2Char">
    <w:name w:val="Heading 2 Char"/>
    <w:aliases w:val="Tajuk manuskrip Char"/>
    <w:link w:val="Heading2"/>
    <w:uiPriority w:val="9"/>
    <w:rsid w:val="00DC50C1"/>
    <w:rPr>
      <w:rFonts w:eastAsia="Times New Roman"/>
      <w:b/>
      <w:bCs/>
      <w:sz w:val="28"/>
      <w:szCs w:val="28"/>
      <w:lang w:eastAsia="en-US"/>
    </w:rPr>
  </w:style>
  <w:style w:type="paragraph" w:styleId="DocumentMap">
    <w:name w:val="Document Map"/>
    <w:basedOn w:val="Normal"/>
    <w:link w:val="DocumentMapChar"/>
    <w:uiPriority w:val="99"/>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lang w:eastAsia="en-U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nhideWhenUsed/>
    <w:qFormat/>
    <w:pPr>
      <w:snapToGrid w:val="0"/>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paragraph" w:styleId="HTMLPreformatted">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eastAsia="en-MY"/>
    </w:rPr>
  </w:style>
  <w:style w:type="character" w:styleId="Strong">
    <w:name w:val="Strong"/>
    <w:uiPriority w:val="22"/>
    <w:qFormat/>
    <w:rPr>
      <w:b/>
      <w:bCs/>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0E5A"/>
    <w:rPr>
      <w:sz w:val="16"/>
      <w:szCs w:val="16"/>
    </w:rPr>
  </w:style>
  <w:style w:type="paragraph" w:styleId="CommentText">
    <w:name w:val="annotation text"/>
    <w:basedOn w:val="Normal"/>
    <w:link w:val="CommentTextChar"/>
    <w:uiPriority w:val="99"/>
    <w:unhideWhenUsed/>
    <w:rsid w:val="006C0E5A"/>
    <w:rPr>
      <w:sz w:val="20"/>
      <w:szCs w:val="20"/>
    </w:rPr>
  </w:style>
  <w:style w:type="character" w:customStyle="1" w:styleId="CommentTextChar">
    <w:name w:val="Comment Text Char"/>
    <w:link w:val="CommentText"/>
    <w:uiPriority w:val="99"/>
    <w:rsid w:val="006C0E5A"/>
    <w:rPr>
      <w:lang w:eastAsia="en-US"/>
    </w:rPr>
  </w:style>
  <w:style w:type="paragraph" w:styleId="CommentSubject">
    <w:name w:val="annotation subject"/>
    <w:basedOn w:val="CommentText"/>
    <w:next w:val="CommentText"/>
    <w:link w:val="CommentSubjectChar"/>
    <w:uiPriority w:val="99"/>
    <w:semiHidden/>
    <w:unhideWhenUsed/>
    <w:rsid w:val="006C0E5A"/>
    <w:rPr>
      <w:b/>
      <w:bCs/>
    </w:rPr>
  </w:style>
  <w:style w:type="character" w:customStyle="1" w:styleId="CommentSubjectChar">
    <w:name w:val="Comment Subject Char"/>
    <w:link w:val="CommentSubject"/>
    <w:uiPriority w:val="99"/>
    <w:semiHidden/>
    <w:rsid w:val="006C0E5A"/>
    <w:rPr>
      <w:b/>
      <w:bCs/>
      <w:lang w:eastAsia="en-US"/>
    </w:rPr>
  </w:style>
  <w:style w:type="paragraph" w:styleId="BalloonText">
    <w:name w:val="Balloon Text"/>
    <w:basedOn w:val="Normal"/>
    <w:link w:val="BalloonTextChar"/>
    <w:uiPriority w:val="99"/>
    <w:semiHidden/>
    <w:unhideWhenUsed/>
    <w:rsid w:val="002F59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D6"/>
    <w:rPr>
      <w:rFonts w:ascii="Segoe UI" w:hAnsi="Segoe UI" w:cs="Segoe UI"/>
      <w:sz w:val="18"/>
      <w:szCs w:val="18"/>
      <w:lang w:eastAsia="en-US"/>
    </w:rPr>
  </w:style>
  <w:style w:type="character" w:customStyle="1" w:styleId="FootnoteTextChar">
    <w:name w:val="Footnote Text Char"/>
    <w:link w:val="FootnoteText"/>
    <w:qFormat/>
    <w:rsid w:val="0021318C"/>
    <w:rPr>
      <w:sz w:val="18"/>
      <w:szCs w:val="18"/>
      <w:lang w:eastAsia="en-US"/>
    </w:rPr>
  </w:style>
  <w:style w:type="character" w:styleId="UnresolvedMention">
    <w:name w:val="Unresolved Mention"/>
    <w:uiPriority w:val="99"/>
    <w:semiHidden/>
    <w:unhideWhenUsed/>
    <w:rsid w:val="00DC0744"/>
    <w:rPr>
      <w:color w:val="605E5C"/>
      <w:shd w:val="clear" w:color="auto" w:fill="E1DFDD"/>
    </w:rPr>
  </w:style>
  <w:style w:type="paragraph" w:customStyle="1" w:styleId="Default">
    <w:name w:val="Default"/>
    <w:qFormat/>
    <w:rsid w:val="00192F1D"/>
    <w:pPr>
      <w:autoSpaceDE w:val="0"/>
      <w:autoSpaceDN w:val="0"/>
      <w:adjustRightInd w:val="0"/>
    </w:pPr>
    <w:rPr>
      <w:rFonts w:ascii="Century Gothic" w:eastAsia="Calibri" w:hAnsi="Century Gothic" w:cs="Century Gothic"/>
      <w:color w:val="000000"/>
      <w:sz w:val="24"/>
      <w:szCs w:val="24"/>
    </w:rPr>
  </w:style>
  <w:style w:type="character" w:customStyle="1" w:styleId="A0">
    <w:name w:val="A0"/>
    <w:uiPriority w:val="99"/>
    <w:qFormat/>
    <w:rsid w:val="0082205C"/>
    <w:rPr>
      <w:i/>
      <w:iCs/>
      <w:color w:val="000000"/>
      <w:sz w:val="16"/>
      <w:szCs w:val="16"/>
    </w:rPr>
  </w:style>
  <w:style w:type="table" w:styleId="GridTable5Dark-Accent6">
    <w:name w:val="Grid Table 5 Dark Accent 6"/>
    <w:basedOn w:val="TableNormal"/>
    <w:uiPriority w:val="50"/>
    <w:rsid w:val="00564E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
    <w:name w:val="Grid Table 5 Dark"/>
    <w:basedOn w:val="TableNormal"/>
    <w:uiPriority w:val="50"/>
    <w:rsid w:val="00564E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564E8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560050"/>
    <w:pPr>
      <w:ind w:left="720"/>
      <w:contextualSpacing/>
    </w:pPr>
    <w:rPr>
      <w:rFonts w:ascii="Calibri" w:eastAsia="Calibri" w:hAnsi="Calibri" w:cs="Arial"/>
    </w:rPr>
  </w:style>
  <w:style w:type="table" w:styleId="PlainTable2">
    <w:name w:val="Plain Table 2"/>
    <w:basedOn w:val="TableNormal"/>
    <w:uiPriority w:val="42"/>
    <w:rsid w:val="00CF7C8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6Char">
    <w:name w:val="Heading 6 Char"/>
    <w:aliases w:val="SUBTOPIK Char"/>
    <w:link w:val="Heading6"/>
    <w:uiPriority w:val="9"/>
    <w:rsid w:val="003F0B11"/>
    <w:rPr>
      <w:rFonts w:eastAsia="Times New Roman"/>
      <w:b/>
      <w:bCs/>
      <w:sz w:val="22"/>
      <w:szCs w:val="22"/>
      <w:lang w:eastAsia="en-US"/>
    </w:rPr>
  </w:style>
  <w:style w:type="character" w:customStyle="1" w:styleId="Heading7Char">
    <w:name w:val="Heading 7 Char"/>
    <w:link w:val="Heading7"/>
    <w:uiPriority w:val="9"/>
    <w:rsid w:val="000915CD"/>
    <w:rPr>
      <w:rFonts w:eastAsia="Times New Roman"/>
      <w:sz w:val="22"/>
      <w:szCs w:val="22"/>
      <w:lang w:eastAsia="en-US"/>
    </w:rPr>
  </w:style>
  <w:style w:type="paragraph" w:styleId="BodyText">
    <w:name w:val="Body Text"/>
    <w:basedOn w:val="Normal"/>
    <w:link w:val="BodyTextChar"/>
    <w:uiPriority w:val="1"/>
    <w:qFormat/>
    <w:rsid w:val="0056011D"/>
    <w:pPr>
      <w:widowControl w:val="0"/>
      <w:autoSpaceDE w:val="0"/>
      <w:autoSpaceDN w:val="0"/>
      <w:spacing w:after="0" w:line="240" w:lineRule="auto"/>
    </w:pPr>
    <w:rPr>
      <w:rFonts w:eastAsia="Times New Roman"/>
      <w:sz w:val="18"/>
      <w:szCs w:val="18"/>
      <w:lang w:val="en-US"/>
    </w:rPr>
  </w:style>
  <w:style w:type="character" w:customStyle="1" w:styleId="BodyTextChar">
    <w:name w:val="Body Text Char"/>
    <w:link w:val="BodyText"/>
    <w:uiPriority w:val="1"/>
    <w:rsid w:val="0056011D"/>
    <w:rPr>
      <w:rFonts w:eastAsia="Times New Roman"/>
      <w:sz w:val="18"/>
      <w:szCs w:val="18"/>
      <w:lang w:val="en-US" w:eastAsia="en-US"/>
    </w:rPr>
  </w:style>
  <w:style w:type="character" w:customStyle="1" w:styleId="fontstyle01">
    <w:name w:val="fontstyle01"/>
    <w:rsid w:val="00B801C7"/>
    <w:rPr>
      <w:rFonts w:ascii="Traditional Arabic" w:hAnsi="Traditional Arabic" w:cs="Traditional Arabic" w:hint="default"/>
      <w:b w:val="0"/>
      <w:bCs w:val="0"/>
      <w:i w:val="0"/>
      <w:iCs w:val="0"/>
      <w:color w:val="000000"/>
      <w:sz w:val="24"/>
      <w:szCs w:val="24"/>
    </w:rPr>
  </w:style>
  <w:style w:type="character" w:customStyle="1" w:styleId="fontstyle21">
    <w:name w:val="fontstyle21"/>
    <w:rsid w:val="00497FF3"/>
    <w:rPr>
      <w:rFonts w:ascii="Times New Roman" w:hAnsi="Times New Roman" w:cs="Times New Roman" w:hint="default"/>
      <w:b w:val="0"/>
      <w:bCs w:val="0"/>
      <w:i w:val="0"/>
      <w:iCs w:val="0"/>
      <w:color w:val="000000"/>
      <w:sz w:val="24"/>
      <w:szCs w:val="24"/>
    </w:rPr>
  </w:style>
  <w:style w:type="character" w:customStyle="1" w:styleId="HeaderChar">
    <w:name w:val="Header Char"/>
    <w:link w:val="Header"/>
    <w:uiPriority w:val="99"/>
    <w:rsid w:val="00931047"/>
    <w:rPr>
      <w:sz w:val="18"/>
      <w:szCs w:val="18"/>
      <w:lang w:eastAsia="en-US"/>
    </w:rPr>
  </w:style>
  <w:style w:type="character" w:customStyle="1" w:styleId="FooterChar">
    <w:name w:val="Footer Char"/>
    <w:link w:val="Footer"/>
    <w:uiPriority w:val="99"/>
    <w:rsid w:val="002810F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1407">
      <w:bodyDiv w:val="1"/>
      <w:marLeft w:val="0"/>
      <w:marRight w:val="0"/>
      <w:marTop w:val="0"/>
      <w:marBottom w:val="0"/>
      <w:divBdr>
        <w:top w:val="none" w:sz="0" w:space="0" w:color="auto"/>
        <w:left w:val="none" w:sz="0" w:space="0" w:color="auto"/>
        <w:bottom w:val="none" w:sz="0" w:space="0" w:color="auto"/>
        <w:right w:val="none" w:sz="0" w:space="0" w:color="auto"/>
      </w:divBdr>
    </w:div>
    <w:div w:id="156389322">
      <w:bodyDiv w:val="1"/>
      <w:marLeft w:val="0"/>
      <w:marRight w:val="0"/>
      <w:marTop w:val="0"/>
      <w:marBottom w:val="0"/>
      <w:divBdr>
        <w:top w:val="none" w:sz="0" w:space="0" w:color="auto"/>
        <w:left w:val="none" w:sz="0" w:space="0" w:color="auto"/>
        <w:bottom w:val="none" w:sz="0" w:space="0" w:color="auto"/>
        <w:right w:val="none" w:sz="0" w:space="0" w:color="auto"/>
      </w:divBdr>
    </w:div>
    <w:div w:id="214315430">
      <w:bodyDiv w:val="1"/>
      <w:marLeft w:val="0"/>
      <w:marRight w:val="0"/>
      <w:marTop w:val="0"/>
      <w:marBottom w:val="0"/>
      <w:divBdr>
        <w:top w:val="none" w:sz="0" w:space="0" w:color="auto"/>
        <w:left w:val="none" w:sz="0" w:space="0" w:color="auto"/>
        <w:bottom w:val="none" w:sz="0" w:space="0" w:color="auto"/>
        <w:right w:val="none" w:sz="0" w:space="0" w:color="auto"/>
      </w:divBdr>
    </w:div>
    <w:div w:id="300695088">
      <w:bodyDiv w:val="1"/>
      <w:marLeft w:val="0"/>
      <w:marRight w:val="0"/>
      <w:marTop w:val="0"/>
      <w:marBottom w:val="0"/>
      <w:divBdr>
        <w:top w:val="none" w:sz="0" w:space="0" w:color="auto"/>
        <w:left w:val="none" w:sz="0" w:space="0" w:color="auto"/>
        <w:bottom w:val="none" w:sz="0" w:space="0" w:color="auto"/>
        <w:right w:val="none" w:sz="0" w:space="0" w:color="auto"/>
      </w:divBdr>
      <w:divsChild>
        <w:div w:id="241185260">
          <w:marLeft w:val="0"/>
          <w:marRight w:val="0"/>
          <w:marTop w:val="0"/>
          <w:marBottom w:val="0"/>
          <w:divBdr>
            <w:top w:val="none" w:sz="0" w:space="0" w:color="auto"/>
            <w:left w:val="none" w:sz="0" w:space="0" w:color="auto"/>
            <w:bottom w:val="none" w:sz="0" w:space="0" w:color="auto"/>
            <w:right w:val="none" w:sz="0" w:space="0" w:color="auto"/>
          </w:divBdr>
        </w:div>
        <w:div w:id="1008362060">
          <w:marLeft w:val="0"/>
          <w:marRight w:val="0"/>
          <w:marTop w:val="0"/>
          <w:marBottom w:val="0"/>
          <w:divBdr>
            <w:top w:val="none" w:sz="0" w:space="0" w:color="auto"/>
            <w:left w:val="none" w:sz="0" w:space="0" w:color="auto"/>
            <w:bottom w:val="none" w:sz="0" w:space="0" w:color="auto"/>
            <w:right w:val="none" w:sz="0" w:space="0" w:color="auto"/>
          </w:divBdr>
        </w:div>
        <w:div w:id="1232623180">
          <w:marLeft w:val="0"/>
          <w:marRight w:val="0"/>
          <w:marTop w:val="0"/>
          <w:marBottom w:val="0"/>
          <w:divBdr>
            <w:top w:val="none" w:sz="0" w:space="0" w:color="auto"/>
            <w:left w:val="none" w:sz="0" w:space="0" w:color="auto"/>
            <w:bottom w:val="none" w:sz="0" w:space="0" w:color="auto"/>
            <w:right w:val="none" w:sz="0" w:space="0" w:color="auto"/>
          </w:divBdr>
        </w:div>
        <w:div w:id="2046787290">
          <w:marLeft w:val="0"/>
          <w:marRight w:val="0"/>
          <w:marTop w:val="0"/>
          <w:marBottom w:val="0"/>
          <w:divBdr>
            <w:top w:val="none" w:sz="0" w:space="0" w:color="auto"/>
            <w:left w:val="none" w:sz="0" w:space="0" w:color="auto"/>
            <w:bottom w:val="none" w:sz="0" w:space="0" w:color="auto"/>
            <w:right w:val="none" w:sz="0" w:space="0" w:color="auto"/>
          </w:divBdr>
        </w:div>
      </w:divsChild>
    </w:div>
    <w:div w:id="421948615">
      <w:bodyDiv w:val="1"/>
      <w:marLeft w:val="0"/>
      <w:marRight w:val="0"/>
      <w:marTop w:val="0"/>
      <w:marBottom w:val="0"/>
      <w:divBdr>
        <w:top w:val="none" w:sz="0" w:space="0" w:color="auto"/>
        <w:left w:val="none" w:sz="0" w:space="0" w:color="auto"/>
        <w:bottom w:val="none" w:sz="0" w:space="0" w:color="auto"/>
        <w:right w:val="none" w:sz="0" w:space="0" w:color="auto"/>
      </w:divBdr>
    </w:div>
    <w:div w:id="562066809">
      <w:bodyDiv w:val="1"/>
      <w:marLeft w:val="0"/>
      <w:marRight w:val="0"/>
      <w:marTop w:val="0"/>
      <w:marBottom w:val="0"/>
      <w:divBdr>
        <w:top w:val="none" w:sz="0" w:space="0" w:color="auto"/>
        <w:left w:val="none" w:sz="0" w:space="0" w:color="auto"/>
        <w:bottom w:val="none" w:sz="0" w:space="0" w:color="auto"/>
        <w:right w:val="none" w:sz="0" w:space="0" w:color="auto"/>
      </w:divBdr>
      <w:divsChild>
        <w:div w:id="58868607">
          <w:marLeft w:val="0"/>
          <w:marRight w:val="0"/>
          <w:marTop w:val="0"/>
          <w:marBottom w:val="0"/>
          <w:divBdr>
            <w:top w:val="none" w:sz="0" w:space="0" w:color="auto"/>
            <w:left w:val="none" w:sz="0" w:space="0" w:color="auto"/>
            <w:bottom w:val="none" w:sz="0" w:space="0" w:color="auto"/>
            <w:right w:val="none" w:sz="0" w:space="0" w:color="auto"/>
          </w:divBdr>
        </w:div>
        <w:div w:id="118306901">
          <w:marLeft w:val="0"/>
          <w:marRight w:val="0"/>
          <w:marTop w:val="0"/>
          <w:marBottom w:val="0"/>
          <w:divBdr>
            <w:top w:val="none" w:sz="0" w:space="0" w:color="auto"/>
            <w:left w:val="none" w:sz="0" w:space="0" w:color="auto"/>
            <w:bottom w:val="none" w:sz="0" w:space="0" w:color="auto"/>
            <w:right w:val="none" w:sz="0" w:space="0" w:color="auto"/>
          </w:divBdr>
        </w:div>
        <w:div w:id="371810752">
          <w:marLeft w:val="0"/>
          <w:marRight w:val="0"/>
          <w:marTop w:val="0"/>
          <w:marBottom w:val="0"/>
          <w:divBdr>
            <w:top w:val="none" w:sz="0" w:space="0" w:color="auto"/>
            <w:left w:val="none" w:sz="0" w:space="0" w:color="auto"/>
            <w:bottom w:val="none" w:sz="0" w:space="0" w:color="auto"/>
            <w:right w:val="none" w:sz="0" w:space="0" w:color="auto"/>
          </w:divBdr>
        </w:div>
        <w:div w:id="1039278468">
          <w:marLeft w:val="0"/>
          <w:marRight w:val="0"/>
          <w:marTop w:val="0"/>
          <w:marBottom w:val="0"/>
          <w:divBdr>
            <w:top w:val="none" w:sz="0" w:space="0" w:color="auto"/>
            <w:left w:val="none" w:sz="0" w:space="0" w:color="auto"/>
            <w:bottom w:val="none" w:sz="0" w:space="0" w:color="auto"/>
            <w:right w:val="none" w:sz="0" w:space="0" w:color="auto"/>
          </w:divBdr>
        </w:div>
        <w:div w:id="1422874150">
          <w:marLeft w:val="0"/>
          <w:marRight w:val="0"/>
          <w:marTop w:val="0"/>
          <w:marBottom w:val="0"/>
          <w:divBdr>
            <w:top w:val="none" w:sz="0" w:space="0" w:color="auto"/>
            <w:left w:val="none" w:sz="0" w:space="0" w:color="auto"/>
            <w:bottom w:val="none" w:sz="0" w:space="0" w:color="auto"/>
            <w:right w:val="none" w:sz="0" w:space="0" w:color="auto"/>
          </w:divBdr>
        </w:div>
        <w:div w:id="1750346145">
          <w:marLeft w:val="0"/>
          <w:marRight w:val="0"/>
          <w:marTop w:val="0"/>
          <w:marBottom w:val="0"/>
          <w:divBdr>
            <w:top w:val="none" w:sz="0" w:space="0" w:color="auto"/>
            <w:left w:val="none" w:sz="0" w:space="0" w:color="auto"/>
            <w:bottom w:val="none" w:sz="0" w:space="0" w:color="auto"/>
            <w:right w:val="none" w:sz="0" w:space="0" w:color="auto"/>
          </w:divBdr>
        </w:div>
      </w:divsChild>
    </w:div>
    <w:div w:id="606431640">
      <w:bodyDiv w:val="1"/>
      <w:marLeft w:val="0"/>
      <w:marRight w:val="0"/>
      <w:marTop w:val="0"/>
      <w:marBottom w:val="0"/>
      <w:divBdr>
        <w:top w:val="none" w:sz="0" w:space="0" w:color="auto"/>
        <w:left w:val="none" w:sz="0" w:space="0" w:color="auto"/>
        <w:bottom w:val="none" w:sz="0" w:space="0" w:color="auto"/>
        <w:right w:val="none" w:sz="0" w:space="0" w:color="auto"/>
      </w:divBdr>
    </w:div>
    <w:div w:id="887228093">
      <w:bodyDiv w:val="1"/>
      <w:marLeft w:val="0"/>
      <w:marRight w:val="0"/>
      <w:marTop w:val="0"/>
      <w:marBottom w:val="0"/>
      <w:divBdr>
        <w:top w:val="none" w:sz="0" w:space="0" w:color="auto"/>
        <w:left w:val="none" w:sz="0" w:space="0" w:color="auto"/>
        <w:bottom w:val="none" w:sz="0" w:space="0" w:color="auto"/>
        <w:right w:val="none" w:sz="0" w:space="0" w:color="auto"/>
      </w:divBdr>
    </w:div>
    <w:div w:id="1068193305">
      <w:bodyDiv w:val="1"/>
      <w:marLeft w:val="0"/>
      <w:marRight w:val="0"/>
      <w:marTop w:val="0"/>
      <w:marBottom w:val="0"/>
      <w:divBdr>
        <w:top w:val="none" w:sz="0" w:space="0" w:color="auto"/>
        <w:left w:val="none" w:sz="0" w:space="0" w:color="auto"/>
        <w:bottom w:val="none" w:sz="0" w:space="0" w:color="auto"/>
        <w:right w:val="none" w:sz="0" w:space="0" w:color="auto"/>
      </w:divBdr>
    </w:div>
    <w:div w:id="1099720482">
      <w:bodyDiv w:val="1"/>
      <w:marLeft w:val="0"/>
      <w:marRight w:val="0"/>
      <w:marTop w:val="0"/>
      <w:marBottom w:val="0"/>
      <w:divBdr>
        <w:top w:val="none" w:sz="0" w:space="0" w:color="auto"/>
        <w:left w:val="none" w:sz="0" w:space="0" w:color="auto"/>
        <w:bottom w:val="none" w:sz="0" w:space="0" w:color="auto"/>
        <w:right w:val="none" w:sz="0" w:space="0" w:color="auto"/>
      </w:divBdr>
    </w:div>
    <w:div w:id="1332566588">
      <w:bodyDiv w:val="1"/>
      <w:marLeft w:val="0"/>
      <w:marRight w:val="0"/>
      <w:marTop w:val="0"/>
      <w:marBottom w:val="0"/>
      <w:divBdr>
        <w:top w:val="none" w:sz="0" w:space="0" w:color="auto"/>
        <w:left w:val="none" w:sz="0" w:space="0" w:color="auto"/>
        <w:bottom w:val="none" w:sz="0" w:space="0" w:color="auto"/>
        <w:right w:val="none" w:sz="0" w:space="0" w:color="auto"/>
      </w:divBdr>
    </w:div>
    <w:div w:id="1350793048">
      <w:bodyDiv w:val="1"/>
      <w:marLeft w:val="0"/>
      <w:marRight w:val="0"/>
      <w:marTop w:val="0"/>
      <w:marBottom w:val="0"/>
      <w:divBdr>
        <w:top w:val="none" w:sz="0" w:space="0" w:color="auto"/>
        <w:left w:val="none" w:sz="0" w:space="0" w:color="auto"/>
        <w:bottom w:val="none" w:sz="0" w:space="0" w:color="auto"/>
        <w:right w:val="none" w:sz="0" w:space="0" w:color="auto"/>
      </w:divBdr>
      <w:divsChild>
        <w:div w:id="735202049">
          <w:marLeft w:val="0"/>
          <w:marRight w:val="0"/>
          <w:marTop w:val="0"/>
          <w:marBottom w:val="0"/>
          <w:divBdr>
            <w:top w:val="none" w:sz="0" w:space="0" w:color="auto"/>
            <w:left w:val="none" w:sz="0" w:space="0" w:color="auto"/>
            <w:bottom w:val="none" w:sz="0" w:space="0" w:color="auto"/>
            <w:right w:val="none" w:sz="0" w:space="0" w:color="auto"/>
          </w:divBdr>
        </w:div>
        <w:div w:id="1960718758">
          <w:marLeft w:val="0"/>
          <w:marRight w:val="0"/>
          <w:marTop w:val="0"/>
          <w:marBottom w:val="0"/>
          <w:divBdr>
            <w:top w:val="none" w:sz="0" w:space="0" w:color="auto"/>
            <w:left w:val="none" w:sz="0" w:space="0" w:color="auto"/>
            <w:bottom w:val="none" w:sz="0" w:space="0" w:color="auto"/>
            <w:right w:val="none" w:sz="0" w:space="0" w:color="auto"/>
          </w:divBdr>
        </w:div>
      </w:divsChild>
    </w:div>
    <w:div w:id="1950313497">
      <w:bodyDiv w:val="1"/>
      <w:marLeft w:val="0"/>
      <w:marRight w:val="0"/>
      <w:marTop w:val="0"/>
      <w:marBottom w:val="0"/>
      <w:divBdr>
        <w:top w:val="none" w:sz="0" w:space="0" w:color="auto"/>
        <w:left w:val="none" w:sz="0" w:space="0" w:color="auto"/>
        <w:bottom w:val="none" w:sz="0" w:space="0" w:color="auto"/>
        <w:right w:val="none" w:sz="0" w:space="0" w:color="auto"/>
      </w:divBdr>
      <w:divsChild>
        <w:div w:id="240144209">
          <w:marLeft w:val="0"/>
          <w:marRight w:val="0"/>
          <w:marTop w:val="0"/>
          <w:marBottom w:val="0"/>
          <w:divBdr>
            <w:top w:val="none" w:sz="0" w:space="0" w:color="auto"/>
            <w:left w:val="none" w:sz="0" w:space="0" w:color="auto"/>
            <w:bottom w:val="none" w:sz="0" w:space="0" w:color="auto"/>
            <w:right w:val="none" w:sz="0" w:space="0" w:color="auto"/>
          </w:divBdr>
        </w:div>
        <w:div w:id="353305417">
          <w:marLeft w:val="0"/>
          <w:marRight w:val="0"/>
          <w:marTop w:val="0"/>
          <w:marBottom w:val="0"/>
          <w:divBdr>
            <w:top w:val="none" w:sz="0" w:space="0" w:color="auto"/>
            <w:left w:val="none" w:sz="0" w:space="0" w:color="auto"/>
            <w:bottom w:val="none" w:sz="0" w:space="0" w:color="auto"/>
            <w:right w:val="none" w:sz="0" w:space="0" w:color="auto"/>
          </w:divBdr>
        </w:div>
        <w:div w:id="1092820754">
          <w:marLeft w:val="0"/>
          <w:marRight w:val="0"/>
          <w:marTop w:val="0"/>
          <w:marBottom w:val="0"/>
          <w:divBdr>
            <w:top w:val="none" w:sz="0" w:space="0" w:color="auto"/>
            <w:left w:val="none" w:sz="0" w:space="0" w:color="auto"/>
            <w:bottom w:val="none" w:sz="0" w:space="0" w:color="auto"/>
            <w:right w:val="none" w:sz="0" w:space="0" w:color="auto"/>
          </w:divBdr>
        </w:div>
        <w:div w:id="1907454162">
          <w:marLeft w:val="0"/>
          <w:marRight w:val="0"/>
          <w:marTop w:val="0"/>
          <w:marBottom w:val="0"/>
          <w:divBdr>
            <w:top w:val="none" w:sz="0" w:space="0" w:color="auto"/>
            <w:left w:val="none" w:sz="0" w:space="0" w:color="auto"/>
            <w:bottom w:val="none" w:sz="0" w:space="0" w:color="auto"/>
            <w:right w:val="none" w:sz="0" w:space="0" w:color="auto"/>
          </w:divBdr>
        </w:div>
      </w:divsChild>
    </w:div>
    <w:div w:id="2004626598">
      <w:bodyDiv w:val="1"/>
      <w:marLeft w:val="0"/>
      <w:marRight w:val="0"/>
      <w:marTop w:val="0"/>
      <w:marBottom w:val="0"/>
      <w:divBdr>
        <w:top w:val="none" w:sz="0" w:space="0" w:color="auto"/>
        <w:left w:val="none" w:sz="0" w:space="0" w:color="auto"/>
        <w:bottom w:val="none" w:sz="0" w:space="0" w:color="auto"/>
        <w:right w:val="none" w:sz="0" w:space="0" w:color="auto"/>
      </w:divBdr>
    </w:div>
    <w:div w:id="2059737117">
      <w:bodyDiv w:val="1"/>
      <w:marLeft w:val="0"/>
      <w:marRight w:val="0"/>
      <w:marTop w:val="0"/>
      <w:marBottom w:val="0"/>
      <w:divBdr>
        <w:top w:val="none" w:sz="0" w:space="0" w:color="auto"/>
        <w:left w:val="none" w:sz="0" w:space="0" w:color="auto"/>
        <w:bottom w:val="none" w:sz="0" w:space="0" w:color="auto"/>
        <w:right w:val="none" w:sz="0" w:space="0" w:color="auto"/>
      </w:divBdr>
    </w:div>
    <w:div w:id="2143034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m.edu.my/index.php/JS/issue/view/16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910E-47E1-4D37-A2A4-60C93E74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Links>
    <vt:vector size="12" baseType="variant">
      <vt:variant>
        <vt:i4>1048603</vt:i4>
      </vt:variant>
      <vt:variant>
        <vt:i4>3</vt:i4>
      </vt:variant>
      <vt:variant>
        <vt:i4>0</vt:i4>
      </vt:variant>
      <vt:variant>
        <vt:i4>5</vt:i4>
      </vt:variant>
      <vt:variant>
        <vt:lpwstr>https://www.bharian.com.my/berita/nasional/2020/08/720852/persekutuan-negeri-perkasakan-mahkamah-syariah</vt:lpwstr>
      </vt:variant>
      <vt:variant>
        <vt:lpwstr/>
      </vt:variant>
      <vt:variant>
        <vt:i4>4980858</vt:i4>
      </vt:variant>
      <vt:variant>
        <vt:i4>0</vt:i4>
      </vt:variant>
      <vt:variant>
        <vt:i4>0</vt:i4>
      </vt:variant>
      <vt:variant>
        <vt:i4>5</vt:i4>
      </vt:variant>
      <vt:variant>
        <vt:lpwstr>mailto:zulzaidi86@gmail.com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2023-01-08T06:59:00Z</dcterms:created>
  <dcterms:modified xsi:type="dcterms:W3CDTF">2023-02-08T04:00:00Z</dcterms:modified>
</cp:coreProperties>
</file>